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16F99" w14:textId="457D2527" w:rsidR="00714C6E" w:rsidRDefault="00B775C6" w:rsidP="00050E95">
      <w:pPr>
        <w:shd w:val="clear" w:color="auto" w:fill="FFFFFF" w:themeFill="background1"/>
        <w:spacing w:after="0" w:line="360" w:lineRule="auto"/>
        <w:ind w:right="-142"/>
        <w:jc w:val="both"/>
        <w:rPr>
          <w:rFonts w:ascii="Garamond" w:hAnsi="Garamond" w:cs="Dubai Medium"/>
          <w:b/>
          <w:bCs/>
          <w:sz w:val="56"/>
          <w:szCs w:val="56"/>
        </w:rPr>
      </w:pPr>
      <w:r w:rsidRPr="001B292F">
        <w:drawing>
          <wp:inline distT="0" distB="0" distL="0" distR="0" wp14:anchorId="6D07361C" wp14:editId="48B3D46C">
            <wp:extent cx="2002971" cy="1037338"/>
            <wp:effectExtent l="0" t="0" r="0" b="0"/>
            <wp:docPr id="680512687" name="Obraz 1" descr="Obraz zawierający Grafika, Czcionka, tekst, projekt graficzn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12687" name="Obraz 1" descr="Obraz zawierający Grafika, Czcionka, tekst, projekt graficzny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320" cy="105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D3EB" w14:textId="77777777" w:rsidR="00B775C6" w:rsidRPr="00C7288F" w:rsidRDefault="00B775C6" w:rsidP="00050E95">
      <w:pPr>
        <w:shd w:val="clear" w:color="auto" w:fill="FFFFFF" w:themeFill="background1"/>
        <w:spacing w:after="0" w:line="360" w:lineRule="auto"/>
        <w:ind w:right="-142"/>
        <w:jc w:val="both"/>
        <w:rPr>
          <w:rFonts w:ascii="Garamond" w:hAnsi="Garamond" w:cs="Dubai Medium"/>
          <w:b/>
          <w:bCs/>
          <w:sz w:val="56"/>
          <w:szCs w:val="56"/>
        </w:rPr>
      </w:pPr>
    </w:p>
    <w:p w14:paraId="04844B3E" w14:textId="7DAEE723" w:rsidR="00714C6E" w:rsidRPr="00C7288F" w:rsidRDefault="00714C6E" w:rsidP="005D0995">
      <w:pPr>
        <w:shd w:val="clear" w:color="auto" w:fill="FFFFFF" w:themeFill="background1"/>
        <w:spacing w:after="0" w:line="360" w:lineRule="auto"/>
        <w:ind w:right="-142"/>
        <w:jc w:val="center"/>
        <w:rPr>
          <w:rFonts w:ascii="Garamond" w:hAnsi="Garamond" w:cs="Arial"/>
          <w:b/>
          <w:bCs/>
          <w:sz w:val="56"/>
          <w:szCs w:val="56"/>
        </w:rPr>
      </w:pPr>
      <w:r w:rsidRPr="00C7288F">
        <w:rPr>
          <w:rFonts w:ascii="Garamond" w:hAnsi="Garamond" w:cs="Arial"/>
          <w:b/>
          <w:bCs/>
          <w:sz w:val="56"/>
          <w:szCs w:val="56"/>
        </w:rPr>
        <w:t>STANDARDY</w:t>
      </w:r>
      <w:r w:rsidR="005D0995" w:rsidRPr="00C7288F">
        <w:rPr>
          <w:rFonts w:ascii="Garamond" w:hAnsi="Garamond" w:cs="Arial"/>
          <w:b/>
          <w:bCs/>
          <w:sz w:val="56"/>
          <w:szCs w:val="56"/>
        </w:rPr>
        <w:t xml:space="preserve"> </w:t>
      </w:r>
      <w:r w:rsidRPr="00C7288F">
        <w:rPr>
          <w:rFonts w:ascii="Garamond" w:hAnsi="Garamond" w:cs="Arial"/>
          <w:b/>
          <w:bCs/>
          <w:sz w:val="56"/>
          <w:szCs w:val="56"/>
        </w:rPr>
        <w:t>OCHRONY</w:t>
      </w:r>
      <w:r w:rsidR="005D0995" w:rsidRPr="00C7288F">
        <w:rPr>
          <w:rFonts w:ascii="Garamond" w:hAnsi="Garamond" w:cs="Arial"/>
          <w:b/>
          <w:bCs/>
          <w:sz w:val="56"/>
          <w:szCs w:val="56"/>
        </w:rPr>
        <w:t xml:space="preserve"> </w:t>
      </w:r>
      <w:r w:rsidRPr="00C7288F">
        <w:rPr>
          <w:rFonts w:ascii="Garamond" w:hAnsi="Garamond" w:cs="Arial"/>
          <w:b/>
          <w:bCs/>
          <w:sz w:val="56"/>
          <w:szCs w:val="56"/>
        </w:rPr>
        <w:t>MAŁOLETNICH</w:t>
      </w:r>
    </w:p>
    <w:p w14:paraId="35EEF813" w14:textId="77777777" w:rsidR="00A4050C" w:rsidRPr="00C7288F" w:rsidRDefault="00A4050C" w:rsidP="00050E95">
      <w:pPr>
        <w:shd w:val="clear" w:color="auto" w:fill="FFFFFF" w:themeFill="background1"/>
        <w:spacing w:after="0" w:line="360" w:lineRule="auto"/>
        <w:ind w:right="-142"/>
        <w:jc w:val="both"/>
        <w:rPr>
          <w:rFonts w:ascii="Garamond" w:hAnsi="Garamond" w:cs="Arial"/>
          <w:b/>
          <w:bCs/>
          <w:sz w:val="56"/>
          <w:szCs w:val="56"/>
        </w:rPr>
      </w:pPr>
    </w:p>
    <w:p w14:paraId="6371A9DC" w14:textId="7317B206" w:rsidR="00714C6E" w:rsidRPr="00C7288F" w:rsidRDefault="0004203C" w:rsidP="005D0995">
      <w:pPr>
        <w:shd w:val="clear" w:color="auto" w:fill="FFFFFF" w:themeFill="background1"/>
        <w:spacing w:after="0" w:line="360" w:lineRule="auto"/>
        <w:ind w:right="-142"/>
        <w:jc w:val="center"/>
        <w:rPr>
          <w:rFonts w:ascii="Garamond" w:hAnsi="Garamond" w:cs="Arial"/>
          <w:b/>
          <w:bCs/>
          <w:sz w:val="48"/>
          <w:szCs w:val="48"/>
        </w:rPr>
      </w:pPr>
      <w:r w:rsidRPr="00C7288F">
        <w:rPr>
          <w:rFonts w:ascii="Garamond" w:hAnsi="Garamond" w:cs="Arial"/>
          <w:b/>
          <w:bCs/>
          <w:sz w:val="48"/>
          <w:szCs w:val="48"/>
        </w:rPr>
        <w:t>Szkoła Muzyczna I stopnia w Gryfinie</w:t>
      </w:r>
    </w:p>
    <w:p w14:paraId="29BB2C7D" w14:textId="77777777" w:rsidR="0004203C" w:rsidRPr="00C7288F" w:rsidRDefault="0004203C" w:rsidP="00050E95">
      <w:pPr>
        <w:shd w:val="clear" w:color="auto" w:fill="FFFFFF" w:themeFill="background1"/>
        <w:spacing w:after="0" w:line="360" w:lineRule="auto"/>
        <w:ind w:right="-142"/>
        <w:jc w:val="both"/>
        <w:rPr>
          <w:rFonts w:ascii="Garamond" w:hAnsi="Garamond" w:cs="Arial"/>
          <w:b/>
          <w:bCs/>
          <w:sz w:val="48"/>
          <w:szCs w:val="48"/>
        </w:rPr>
      </w:pPr>
    </w:p>
    <w:p w14:paraId="70D10E3B" w14:textId="77777777" w:rsidR="00A41599" w:rsidRDefault="00A41599" w:rsidP="00050E95">
      <w:pPr>
        <w:spacing w:line="240" w:lineRule="auto"/>
        <w:jc w:val="both"/>
        <w:rPr>
          <w:rFonts w:ascii="Garamond" w:hAnsi="Garamond" w:cs="Arial"/>
          <w:sz w:val="24"/>
          <w:szCs w:val="24"/>
        </w:rPr>
      </w:pPr>
    </w:p>
    <w:p w14:paraId="03A30669" w14:textId="77777777" w:rsidR="00B775C6" w:rsidRDefault="00B775C6" w:rsidP="00050E95">
      <w:pPr>
        <w:spacing w:line="240" w:lineRule="auto"/>
        <w:jc w:val="both"/>
        <w:rPr>
          <w:rFonts w:ascii="Garamond" w:hAnsi="Garamond" w:cs="Arial"/>
          <w:sz w:val="24"/>
          <w:szCs w:val="24"/>
        </w:rPr>
      </w:pPr>
    </w:p>
    <w:p w14:paraId="5D4F6F35" w14:textId="77777777" w:rsidR="00B775C6" w:rsidRPr="00C7288F" w:rsidRDefault="00B775C6" w:rsidP="00050E95">
      <w:pPr>
        <w:spacing w:line="240" w:lineRule="auto"/>
        <w:jc w:val="both"/>
        <w:rPr>
          <w:rFonts w:ascii="Garamond" w:hAnsi="Garamond" w:cs="Arial"/>
          <w:sz w:val="24"/>
          <w:szCs w:val="24"/>
        </w:rPr>
      </w:pPr>
    </w:p>
    <w:p w14:paraId="0CAF2105" w14:textId="77777777" w:rsidR="00A41599" w:rsidRPr="00C7288F" w:rsidRDefault="00A41599" w:rsidP="00050E95">
      <w:pPr>
        <w:spacing w:line="240" w:lineRule="auto"/>
        <w:jc w:val="both"/>
        <w:rPr>
          <w:rFonts w:ascii="Garamond" w:hAnsi="Garamond" w:cs="Arial"/>
          <w:sz w:val="24"/>
          <w:szCs w:val="24"/>
        </w:rPr>
      </w:pPr>
    </w:p>
    <w:p w14:paraId="20AB9616" w14:textId="73E6B706" w:rsidR="00714C6E" w:rsidRPr="00C7288F" w:rsidRDefault="00852B45" w:rsidP="00050E95">
      <w:p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</w:t>
      </w:r>
      <w:r w:rsidR="00A17095" w:rsidRPr="00C7288F">
        <w:rPr>
          <w:rFonts w:ascii="Garamond" w:hAnsi="Garamond" w:cs="Arial"/>
          <w:sz w:val="24"/>
          <w:szCs w:val="24"/>
        </w:rPr>
        <w:t>odstaw</w:t>
      </w:r>
      <w:r w:rsidR="00A41599" w:rsidRPr="00C7288F">
        <w:rPr>
          <w:rFonts w:ascii="Garamond" w:hAnsi="Garamond" w:cs="Arial"/>
          <w:sz w:val="24"/>
          <w:szCs w:val="24"/>
        </w:rPr>
        <w:t>a</w:t>
      </w:r>
      <w:r w:rsidR="00A17095" w:rsidRPr="00C7288F">
        <w:rPr>
          <w:rFonts w:ascii="Garamond" w:hAnsi="Garamond" w:cs="Arial"/>
          <w:sz w:val="24"/>
          <w:szCs w:val="24"/>
        </w:rPr>
        <w:t xml:space="preserve"> prawn</w:t>
      </w:r>
      <w:r w:rsidR="00A41599" w:rsidRPr="00C7288F">
        <w:rPr>
          <w:rFonts w:ascii="Garamond" w:hAnsi="Garamond" w:cs="Arial"/>
          <w:sz w:val="24"/>
          <w:szCs w:val="24"/>
        </w:rPr>
        <w:t>a</w:t>
      </w:r>
      <w:r w:rsidRPr="00C7288F">
        <w:rPr>
          <w:rFonts w:ascii="Garamond" w:hAnsi="Garamond" w:cs="Arial"/>
          <w:sz w:val="24"/>
          <w:szCs w:val="24"/>
        </w:rPr>
        <w:t>:</w:t>
      </w:r>
    </w:p>
    <w:p w14:paraId="1AAF869A" w14:textId="77777777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Ustawa z dnia 29 lipca 2005 r. o przeciwdziałaniu przemocy domowej (Dz.U. </w:t>
      </w:r>
      <w:r w:rsidRPr="00C7288F">
        <w:rPr>
          <w:rFonts w:ascii="Garamond" w:hAnsi="Garamond" w:cs="Arial"/>
          <w:sz w:val="24"/>
          <w:szCs w:val="24"/>
        </w:rPr>
        <w:br/>
        <w:t>z 2021 r. poz. 1249 oraz z 2023 r. poz. 289 oraz 535)</w:t>
      </w:r>
    </w:p>
    <w:p w14:paraId="5ACB72DF" w14:textId="77777777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Rozporządzenie Rady Ministrów z dnia 13 września 2011 r. w sprawie procedury „Niebieskie Karty” oraz wzorów formularzy „Niebieska Karta” (Dz. U. poz. 1870)</w:t>
      </w:r>
    </w:p>
    <w:p w14:paraId="4A02C64E" w14:textId="77777777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Ustawa z dnia 28 lipca 2023 r. o zmianie ustawy – Kodeks rodzinny i opiekuńczy oraz niektórych innych ustaw (Dz.U. 1606) </w:t>
      </w:r>
    </w:p>
    <w:p w14:paraId="677E6A63" w14:textId="2F22835C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Ustawa z dnia 26 stycznia </w:t>
      </w:r>
      <w:r w:rsidR="00A4050C" w:rsidRPr="00C7288F">
        <w:rPr>
          <w:rFonts w:ascii="Garamond" w:hAnsi="Garamond" w:cs="Arial"/>
          <w:sz w:val="24"/>
          <w:szCs w:val="24"/>
        </w:rPr>
        <w:t>1982 r. – Karta Nauczyciela (t</w:t>
      </w:r>
      <w:r w:rsidRPr="00C7288F">
        <w:rPr>
          <w:rFonts w:ascii="Garamond" w:hAnsi="Garamond" w:cs="Arial"/>
          <w:sz w:val="24"/>
          <w:szCs w:val="24"/>
        </w:rPr>
        <w:t>j. Dz.U. z 2023 r. poz. 984 ze zm.)</w:t>
      </w:r>
    </w:p>
    <w:p w14:paraId="77C43FD0" w14:textId="145F8F27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Ustawa z dnia 14 grudni</w:t>
      </w:r>
      <w:r w:rsidR="00A4050C" w:rsidRPr="00C7288F">
        <w:rPr>
          <w:rFonts w:ascii="Garamond" w:hAnsi="Garamond" w:cs="Arial"/>
          <w:sz w:val="24"/>
          <w:szCs w:val="24"/>
        </w:rPr>
        <w:t>a 2016 r. – Prawo oświatowe (t</w:t>
      </w:r>
      <w:r w:rsidRPr="00C7288F">
        <w:rPr>
          <w:rFonts w:ascii="Garamond" w:hAnsi="Garamond" w:cs="Arial"/>
          <w:sz w:val="24"/>
          <w:szCs w:val="24"/>
        </w:rPr>
        <w:t>j. Dz.U. z 2023 r. poz. 900)</w:t>
      </w:r>
    </w:p>
    <w:p w14:paraId="3ED10553" w14:textId="6D6939C2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Ustawa z dnia 10 maja 2018 r.</w:t>
      </w:r>
      <w:r w:rsidR="00A4050C" w:rsidRPr="00C7288F">
        <w:rPr>
          <w:rFonts w:ascii="Garamond" w:hAnsi="Garamond" w:cs="Arial"/>
          <w:sz w:val="24"/>
          <w:szCs w:val="24"/>
        </w:rPr>
        <w:t xml:space="preserve"> o ochronie danych osobowych (t</w:t>
      </w:r>
      <w:r w:rsidRPr="00C7288F">
        <w:rPr>
          <w:rFonts w:ascii="Garamond" w:hAnsi="Garamond" w:cs="Arial"/>
          <w:sz w:val="24"/>
          <w:szCs w:val="24"/>
        </w:rPr>
        <w:t>j. Dz.U. z 2019 r. poz. 1781)</w:t>
      </w:r>
    </w:p>
    <w:p w14:paraId="73C6173E" w14:textId="5C811F7B" w:rsidR="00A17095" w:rsidRPr="00C7288F" w:rsidRDefault="00A17095" w:rsidP="00050E95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Konwencja o prawach dziecka (Dz.U.1991 nr 120, poz. 526) </w:t>
      </w:r>
    </w:p>
    <w:p w14:paraId="25B7C4EF" w14:textId="2A869226" w:rsidR="005D0995" w:rsidRPr="00C7288F" w:rsidRDefault="00A17095" w:rsidP="00C7288F">
      <w:pPr>
        <w:numPr>
          <w:ilvl w:val="0"/>
          <w:numId w:val="1"/>
        </w:numPr>
        <w:spacing w:line="240" w:lineRule="auto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Konwencja o prawach osób niepełnosprawnych (Dz.U. 2012, poz. 1169</w:t>
      </w:r>
      <w:r w:rsidR="00A41599" w:rsidRPr="00C7288F">
        <w:rPr>
          <w:rFonts w:ascii="Garamond" w:hAnsi="Garamond" w:cs="Arial"/>
          <w:sz w:val="24"/>
          <w:szCs w:val="24"/>
        </w:rPr>
        <w:t>)</w:t>
      </w:r>
    </w:p>
    <w:p w14:paraId="40622719" w14:textId="77777777" w:rsidR="00B775C6" w:rsidRDefault="00B775C6" w:rsidP="00050E95">
      <w:pPr>
        <w:pStyle w:val="Akapitzlist"/>
        <w:spacing w:after="0" w:line="360" w:lineRule="auto"/>
        <w:ind w:left="567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1D571D27" w14:textId="24327FEB" w:rsidR="00A258AE" w:rsidRPr="00C7288F" w:rsidRDefault="00A258AE" w:rsidP="00050E95">
      <w:pPr>
        <w:pStyle w:val="Akapitzlist"/>
        <w:spacing w:after="0" w:line="360" w:lineRule="auto"/>
        <w:ind w:left="567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lastRenderedPageBreak/>
        <w:t>Rozdział 1</w:t>
      </w:r>
    </w:p>
    <w:p w14:paraId="462409CA" w14:textId="13EF243F" w:rsidR="00A258AE" w:rsidRPr="00C7288F" w:rsidRDefault="00A258AE" w:rsidP="00050E95">
      <w:pPr>
        <w:pStyle w:val="Akapitzlist"/>
        <w:spacing w:after="0" w:line="360" w:lineRule="auto"/>
        <w:ind w:left="567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>Informacje ogólne</w:t>
      </w:r>
    </w:p>
    <w:p w14:paraId="466F8F2E" w14:textId="77777777" w:rsidR="0004203C" w:rsidRPr="00C7288F" w:rsidRDefault="0004203C" w:rsidP="00050E95">
      <w:pPr>
        <w:pStyle w:val="Akapitzlist"/>
        <w:spacing w:after="0" w:line="360" w:lineRule="auto"/>
        <w:ind w:left="567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4E647BF8" w14:textId="77777777" w:rsidR="001D424E" w:rsidRPr="00C7288F" w:rsidRDefault="001D424E" w:rsidP="00050E95">
      <w:pPr>
        <w:pStyle w:val="Akapitzlist"/>
        <w:spacing w:after="0" w:line="360" w:lineRule="auto"/>
        <w:ind w:left="567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05C620DF" w14:textId="467A7E8A" w:rsidR="002C40D4" w:rsidRPr="00C7288F" w:rsidRDefault="007102B7" w:rsidP="00050E95">
      <w:pPr>
        <w:spacing w:after="0" w:line="360" w:lineRule="auto"/>
        <w:ind w:right="510" w:firstLine="567"/>
        <w:jc w:val="both"/>
        <w:rPr>
          <w:rFonts w:ascii="Garamond" w:hAnsi="Garamond" w:cs="Arial"/>
          <w:noProof/>
          <w:kern w:val="0"/>
          <w:sz w:val="24"/>
          <w:szCs w:val="24"/>
        </w:rPr>
      </w:pPr>
      <w:r w:rsidRPr="00C7288F">
        <w:rPr>
          <w:rFonts w:ascii="Garamond" w:hAnsi="Garamond" w:cs="Arial"/>
          <w:noProof/>
          <w:kern w:val="0"/>
          <w:sz w:val="24"/>
          <w:szCs w:val="24"/>
        </w:rPr>
        <w:t>Nowelizacja Kodeksu rodzinnego i opiekuńczego określiła warunki skutecznej ochrony małoletnich przed różnymi formami przemocy. „Standardy ochrony małoletnich” są jednym z</w:t>
      </w:r>
      <w:r w:rsidR="0004203C" w:rsidRPr="00C7288F">
        <w:rPr>
          <w:rFonts w:ascii="Garamond" w:hAnsi="Garamond" w:cs="Arial"/>
          <w:noProof/>
          <w:kern w:val="0"/>
          <w:sz w:val="24"/>
          <w:szCs w:val="24"/>
        </w:rPr>
        <w:t> </w:t>
      </w:r>
      <w:r w:rsidRPr="00C7288F">
        <w:rPr>
          <w:rFonts w:ascii="Garamond" w:hAnsi="Garamond" w:cs="Arial"/>
          <w:noProof/>
          <w:kern w:val="0"/>
          <w:sz w:val="24"/>
          <w:szCs w:val="24"/>
        </w:rPr>
        <w:t xml:space="preserve">elementów systemowego rozwiązania ochrony małoletnich przed krzywdzeniem i stanowią formę zabezpieczenia ich praw. Należy je traktować jako jedno z narzędzi wzmacniających i ułatwiających skuteczniejszą ochronę </w:t>
      </w:r>
      <w:r w:rsidR="00520664" w:rsidRPr="00C7288F">
        <w:rPr>
          <w:rFonts w:ascii="Garamond" w:hAnsi="Garamond" w:cs="Arial"/>
          <w:noProof/>
          <w:kern w:val="0"/>
          <w:sz w:val="24"/>
          <w:szCs w:val="24"/>
        </w:rPr>
        <w:t>dzieci</w:t>
      </w:r>
      <w:r w:rsidRPr="00C7288F">
        <w:rPr>
          <w:rFonts w:ascii="Garamond" w:hAnsi="Garamond" w:cs="Arial"/>
          <w:noProof/>
          <w:kern w:val="0"/>
          <w:sz w:val="24"/>
          <w:szCs w:val="24"/>
        </w:rPr>
        <w:t xml:space="preserve"> przed krzywdzeniem. </w:t>
      </w:r>
    </w:p>
    <w:p w14:paraId="39B3C313" w14:textId="77777777" w:rsidR="0004203C" w:rsidRPr="00C7288F" w:rsidRDefault="0004203C" w:rsidP="00050E95">
      <w:pPr>
        <w:spacing w:after="0" w:line="360" w:lineRule="auto"/>
        <w:ind w:right="510" w:firstLine="567"/>
        <w:jc w:val="both"/>
        <w:rPr>
          <w:rFonts w:ascii="Garamond" w:hAnsi="Garamond" w:cs="Arial"/>
          <w:noProof/>
          <w:kern w:val="0"/>
          <w:sz w:val="24"/>
          <w:szCs w:val="24"/>
        </w:rPr>
      </w:pPr>
    </w:p>
    <w:p w14:paraId="02134C9F" w14:textId="0A3D8DC2" w:rsidR="002C40D4" w:rsidRPr="00C7288F" w:rsidRDefault="002C40D4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kern w:val="0"/>
          <w:sz w:val="24"/>
          <w:szCs w:val="24"/>
        </w:rPr>
      </w:pPr>
      <w:r w:rsidRPr="00C7288F">
        <w:rPr>
          <w:rFonts w:ascii="Garamond" w:hAnsi="Garamond" w:cs="Arial"/>
          <w:noProof/>
          <w:kern w:val="0"/>
          <w:sz w:val="24"/>
          <w:szCs w:val="24"/>
        </w:rPr>
        <w:t>W konstruowaniu „Standardów ochrony małoletnich” przyjęto następujące założenia:</w:t>
      </w:r>
    </w:p>
    <w:p w14:paraId="7574462E" w14:textId="45B1ED52" w:rsidR="002C40D4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w </w:t>
      </w:r>
      <w:r w:rsidR="0034535F" w:rsidRPr="00C7288F">
        <w:rPr>
          <w:rFonts w:ascii="Garamond" w:hAnsi="Garamond" w:cs="Arial"/>
          <w:noProof/>
          <w:sz w:val="24"/>
          <w:szCs w:val="24"/>
        </w:rPr>
        <w:t xml:space="preserve">placówce </w:t>
      </w:r>
      <w:r w:rsidRPr="00C7288F">
        <w:rPr>
          <w:rFonts w:ascii="Garamond" w:hAnsi="Garamond" w:cs="Arial"/>
          <w:noProof/>
          <w:sz w:val="24"/>
          <w:szCs w:val="24"/>
        </w:rPr>
        <w:t>nie są zatrudniane osoby mogące zagrażać bezpieczeństwu małoletnich,</w:t>
      </w:r>
    </w:p>
    <w:p w14:paraId="08B54534" w14:textId="27293B15" w:rsidR="002C40D4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wszyscy pracownicy potrafią zdiagnozować symptomy krzywdzenia małoletniego oraz podejmować interwencje w przypadku podejrzenia, że małoletni jest ofiarą przemocy w</w:t>
      </w:r>
      <w:r w:rsidR="0004203C" w:rsidRPr="00C7288F">
        <w:rPr>
          <w:rFonts w:ascii="Garamond" w:hAnsi="Garamond" w:cs="Arial"/>
          <w:noProof/>
          <w:sz w:val="24"/>
          <w:szCs w:val="24"/>
        </w:rPr>
        <w:t> </w:t>
      </w:r>
      <w:r w:rsidR="0034535F" w:rsidRPr="00C7288F">
        <w:rPr>
          <w:rFonts w:ascii="Garamond" w:hAnsi="Garamond" w:cs="Arial"/>
          <w:noProof/>
          <w:sz w:val="24"/>
          <w:szCs w:val="24"/>
        </w:rPr>
        <w:t>placówce</w:t>
      </w:r>
      <w:r w:rsidRPr="00C7288F">
        <w:rPr>
          <w:rFonts w:ascii="Garamond" w:hAnsi="Garamond" w:cs="Arial"/>
          <w:noProof/>
          <w:sz w:val="24"/>
          <w:szCs w:val="24"/>
        </w:rPr>
        <w:t xml:space="preserve"> lub przemocy domowej,</w:t>
      </w:r>
    </w:p>
    <w:p w14:paraId="1DCF5511" w14:textId="5D0A977F" w:rsidR="002C40D4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podejmowane w placówce postępowania nie mogą naruszać praw dziecka, praw </w:t>
      </w:r>
      <w:r w:rsidR="00A4050C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człowieka,  praw </w:t>
      </w:r>
      <w:r w:rsidR="000A44DC" w:rsidRPr="00C7288F">
        <w:rPr>
          <w:rFonts w:ascii="Garamond" w:hAnsi="Garamond" w:cs="Arial"/>
          <w:noProof/>
          <w:sz w:val="24"/>
          <w:szCs w:val="24"/>
        </w:rPr>
        <w:t>dziecka</w:t>
      </w:r>
      <w:r w:rsidRPr="00C7288F">
        <w:rPr>
          <w:rFonts w:ascii="Garamond" w:hAnsi="Garamond" w:cs="Arial"/>
          <w:noProof/>
          <w:sz w:val="24"/>
          <w:szCs w:val="24"/>
        </w:rPr>
        <w:t xml:space="preserve"> określonych w statucie</w:t>
      </w:r>
      <w:r w:rsidR="00026A3E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placówki oraz bezpieczeństwa danych osobowych,</w:t>
      </w:r>
    </w:p>
    <w:p w14:paraId="1A0FBBC3" w14:textId="4AA562BD" w:rsidR="002C40D4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małoletni   wiedzą, jak unikać zagrożeń w kontaktach z dorosłymi i rówieśnikami,</w:t>
      </w:r>
    </w:p>
    <w:p w14:paraId="4C3193AC" w14:textId="3B6E8654" w:rsidR="002C40D4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małoletni</w:t>
      </w:r>
      <w:r w:rsidRPr="00C7288F">
        <w:rPr>
          <w:rFonts w:ascii="Garamond" w:hAnsi="Garamond" w:cs="Arial"/>
          <w:noProof/>
          <w:color w:val="FF0000"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wiedzą, do kogo zwracać się o pomoc w sytuacjach dla nich trudnych</w:t>
      </w:r>
      <w:r w:rsidR="0004203C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i</w:t>
      </w:r>
      <w:r w:rsid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czynią to mając świadomość  skuteczności podejmowanych  w szkole działań,</w:t>
      </w:r>
    </w:p>
    <w:p w14:paraId="4AE3A5EE" w14:textId="07A1919A" w:rsidR="005E7C3D" w:rsidRPr="00C7288F" w:rsidRDefault="002C40D4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rodzice poszerzają wiedzę i umiejętności o metodach wychowania dziecka bez stosowania przemocy oraz potrafią je uczyć zasad bezpieczeństwa.</w:t>
      </w:r>
    </w:p>
    <w:p w14:paraId="376C09E0" w14:textId="77777777" w:rsidR="0004203C" w:rsidRPr="00C7288F" w:rsidRDefault="0004203C" w:rsidP="00050E95">
      <w:pPr>
        <w:pStyle w:val="Akapitzlist"/>
        <w:spacing w:after="0" w:line="360" w:lineRule="auto"/>
        <w:ind w:right="510" w:hanging="720"/>
        <w:jc w:val="both"/>
        <w:rPr>
          <w:rFonts w:ascii="Garamond" w:hAnsi="Garamond" w:cs="Arial"/>
          <w:noProof/>
          <w:sz w:val="24"/>
          <w:szCs w:val="24"/>
        </w:rPr>
      </w:pPr>
    </w:p>
    <w:p w14:paraId="46BCB7C4" w14:textId="7268BEC9" w:rsidR="005E7C3D" w:rsidRPr="00C7288F" w:rsidRDefault="005E7C3D" w:rsidP="00050E95">
      <w:pPr>
        <w:pStyle w:val="Akapitzlist"/>
        <w:spacing w:after="0" w:line="360" w:lineRule="auto"/>
        <w:ind w:right="510" w:hanging="72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Ponadto przyjęto, że:</w:t>
      </w:r>
    </w:p>
    <w:p w14:paraId="2352E4FB" w14:textId="2588F67A" w:rsidR="005E7C3D" w:rsidRPr="00C7288F" w:rsidRDefault="005E7C3D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prowadzone w placówce postępowanie na wypadek krzywdzenia lub podejrzenia krzywdzenia małoletnich jest zorganizowane w sposób  zapewniający im skuteczną ochronę,</w:t>
      </w:r>
    </w:p>
    <w:p w14:paraId="02DDC938" w14:textId="4A4DD4A1" w:rsidR="005E7C3D" w:rsidRPr="00C7288F" w:rsidRDefault="005E7C3D" w:rsidP="00050E95">
      <w:pPr>
        <w:pStyle w:val="Akapitzlist"/>
        <w:numPr>
          <w:ilvl w:val="0"/>
          <w:numId w:val="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działania podejmowane w ramach ochrony małoletnich przed krzywdzeniem są dokumentowane oraz monitorowane i poddawane okresowej weryfikacji przy udziale wszystkich zainteresowanych podmiotów.</w:t>
      </w:r>
    </w:p>
    <w:p w14:paraId="595AE189" w14:textId="77777777" w:rsidR="0004203C" w:rsidRPr="00C7288F" w:rsidRDefault="0004203C" w:rsidP="00050E95">
      <w:pPr>
        <w:pStyle w:val="Akapitzlist"/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</w:p>
    <w:p w14:paraId="117D261D" w14:textId="5532476F" w:rsidR="005E7C3D" w:rsidRPr="00C7288F" w:rsidRDefault="005E7C3D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lastRenderedPageBreak/>
        <w:t xml:space="preserve">   Uwzgledniając powyższe założenia niniejszy dokument określa zatem standardy ochrony małoletnich, stanowiące zbiór zasad i procedur postępowania w sytuacjach zagrożenia ich</w:t>
      </w:r>
      <w:r w:rsidRPr="00C7288F">
        <w:rPr>
          <w:rFonts w:ascii="Garamond" w:hAnsi="Garamond" w:cs="Arial"/>
          <w:noProof/>
          <w:color w:val="FF0000"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bezpieczństwa. Jego najważniejszym celem jest ochrona małoletnich przed różnymi formami przemocy oraz budowanie bezpiecznego i przyjaznego środowiska w placówce. </w:t>
      </w:r>
    </w:p>
    <w:p w14:paraId="585B73BA" w14:textId="77777777" w:rsidR="007102B7" w:rsidRPr="00C7288F" w:rsidRDefault="007102B7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kern w:val="0"/>
          <w:sz w:val="24"/>
          <w:szCs w:val="24"/>
        </w:rPr>
      </w:pPr>
    </w:p>
    <w:p w14:paraId="3701FEB9" w14:textId="77777777" w:rsidR="00A41599" w:rsidRPr="00C7288F" w:rsidRDefault="00A41599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kern w:val="0"/>
          <w:sz w:val="24"/>
          <w:szCs w:val="24"/>
        </w:rPr>
      </w:pPr>
    </w:p>
    <w:p w14:paraId="28A91F0F" w14:textId="77777777" w:rsidR="00A41599" w:rsidRPr="00C7288F" w:rsidRDefault="00A41599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kern w:val="0"/>
          <w:sz w:val="24"/>
          <w:szCs w:val="24"/>
        </w:rPr>
      </w:pPr>
    </w:p>
    <w:p w14:paraId="312DBCEA" w14:textId="0C1DBBD6" w:rsidR="006D49B8" w:rsidRPr="00C7288F" w:rsidRDefault="006D49B8" w:rsidP="00050E95">
      <w:pPr>
        <w:pStyle w:val="Akapitzlist"/>
        <w:shd w:val="clear" w:color="auto" w:fill="FFFFFF" w:themeFill="background1"/>
        <w:spacing w:after="0" w:line="360" w:lineRule="auto"/>
        <w:ind w:left="284" w:right="510" w:hanging="284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Ilekroć w dokumencie „Standardy ochrony małoletnich” jest mowa o: </w:t>
      </w:r>
    </w:p>
    <w:p w14:paraId="16D6B5FB" w14:textId="77777777" w:rsidR="00A41599" w:rsidRPr="00C7288F" w:rsidRDefault="00A41599" w:rsidP="00050E95">
      <w:pPr>
        <w:pStyle w:val="Akapitzlist"/>
        <w:shd w:val="clear" w:color="auto" w:fill="FFFFFF" w:themeFill="background1"/>
        <w:spacing w:after="0" w:line="360" w:lineRule="auto"/>
        <w:ind w:left="284" w:right="510" w:hanging="284"/>
        <w:jc w:val="both"/>
        <w:rPr>
          <w:rFonts w:ascii="Garamond" w:hAnsi="Garamond" w:cs="Arial"/>
          <w:noProof/>
          <w:sz w:val="24"/>
          <w:szCs w:val="24"/>
        </w:rPr>
      </w:pPr>
    </w:p>
    <w:p w14:paraId="3BE3A191" w14:textId="4F5BE504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małoletnim (dziecku, uczniu, wychowanku)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każdą osobę do ukończenia 18 roku życia;</w:t>
      </w:r>
    </w:p>
    <w:p w14:paraId="51EBEF04" w14:textId="77777777" w:rsidR="00C47B2A" w:rsidRPr="00C7288F" w:rsidRDefault="00C47B2A" w:rsidP="00050E95">
      <w:pPr>
        <w:pStyle w:val="Akapitzlist"/>
        <w:spacing w:after="0" w:line="360" w:lineRule="auto"/>
        <w:ind w:left="426" w:right="510"/>
        <w:jc w:val="both"/>
        <w:rPr>
          <w:rFonts w:ascii="Garamond" w:hAnsi="Garamond" w:cs="Arial"/>
          <w:sz w:val="24"/>
          <w:szCs w:val="24"/>
        </w:rPr>
      </w:pPr>
    </w:p>
    <w:p w14:paraId="26BA0B4C" w14:textId="77A76F7A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personelu</w:t>
      </w:r>
      <w:r w:rsidRPr="00C7288F">
        <w:rPr>
          <w:rFonts w:ascii="Garamond" w:hAnsi="Garamond" w:cs="Arial"/>
          <w:sz w:val="24"/>
          <w:szCs w:val="24"/>
        </w:rPr>
        <w:t xml:space="preserve"> – należy przez ro r</w:t>
      </w:r>
      <w:r w:rsidR="00A4050C" w:rsidRPr="00C7288F">
        <w:rPr>
          <w:rFonts w:ascii="Garamond" w:hAnsi="Garamond" w:cs="Arial"/>
          <w:sz w:val="24"/>
          <w:szCs w:val="24"/>
        </w:rPr>
        <w:t xml:space="preserve">ozumieć każdego pracownika Szkoły </w:t>
      </w:r>
      <w:r w:rsidR="0004203C" w:rsidRPr="00C7288F">
        <w:rPr>
          <w:rFonts w:ascii="Garamond" w:hAnsi="Garamond" w:cs="Arial"/>
          <w:sz w:val="24"/>
          <w:szCs w:val="24"/>
        </w:rPr>
        <w:t>Muzyczn</w:t>
      </w:r>
      <w:r w:rsidR="000E3C6E" w:rsidRPr="00C7288F">
        <w:rPr>
          <w:rFonts w:ascii="Garamond" w:hAnsi="Garamond" w:cs="Arial"/>
          <w:sz w:val="24"/>
          <w:szCs w:val="24"/>
        </w:rPr>
        <w:t>e</w:t>
      </w:r>
      <w:r w:rsidR="0004203C" w:rsidRPr="00C7288F">
        <w:rPr>
          <w:rFonts w:ascii="Garamond" w:hAnsi="Garamond" w:cs="Arial"/>
          <w:sz w:val="24"/>
          <w:szCs w:val="24"/>
        </w:rPr>
        <w:t>j I stopnia w</w:t>
      </w:r>
      <w:r w:rsidR="00C7288F">
        <w:rPr>
          <w:rFonts w:ascii="Garamond" w:hAnsi="Garamond" w:cs="Arial"/>
          <w:sz w:val="24"/>
          <w:szCs w:val="24"/>
        </w:rPr>
        <w:t> </w:t>
      </w:r>
      <w:r w:rsidR="0004203C" w:rsidRPr="00C7288F">
        <w:rPr>
          <w:rFonts w:ascii="Garamond" w:hAnsi="Garamond" w:cs="Arial"/>
          <w:sz w:val="24"/>
          <w:szCs w:val="24"/>
        </w:rPr>
        <w:t>Gryfinie</w:t>
      </w:r>
      <w:r w:rsidRPr="00C7288F">
        <w:rPr>
          <w:rFonts w:ascii="Garamond" w:hAnsi="Garamond" w:cs="Arial"/>
          <w:sz w:val="24"/>
          <w:szCs w:val="24"/>
        </w:rPr>
        <w:t>, bez względu na formę zatrudnienia, w tym: wolontariuszy lub inne osoby, które z racji pełnionej funkcji lub zadań mają (nawet potencjalny) kontakt z</w:t>
      </w:r>
      <w:r w:rsidR="0001300A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dziećmi;</w:t>
      </w:r>
    </w:p>
    <w:p w14:paraId="4A50315C" w14:textId="77777777" w:rsidR="006D49B8" w:rsidRPr="00C7288F" w:rsidRDefault="006D49B8" w:rsidP="00050E95">
      <w:pPr>
        <w:pStyle w:val="Akapitzlist"/>
        <w:spacing w:after="0" w:line="360" w:lineRule="auto"/>
        <w:ind w:left="426" w:right="510"/>
        <w:jc w:val="both"/>
        <w:rPr>
          <w:rFonts w:ascii="Garamond" w:hAnsi="Garamond" w:cs="Arial"/>
          <w:sz w:val="24"/>
          <w:szCs w:val="24"/>
        </w:rPr>
      </w:pPr>
    </w:p>
    <w:p w14:paraId="01826C98" w14:textId="2F04FE74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 xml:space="preserve">dyrektorze </w:t>
      </w:r>
      <w:r w:rsidRPr="00C7288F">
        <w:rPr>
          <w:rFonts w:ascii="Garamond" w:hAnsi="Garamond" w:cs="Arial"/>
          <w:sz w:val="24"/>
          <w:szCs w:val="24"/>
        </w:rPr>
        <w:t>– należy pr</w:t>
      </w:r>
      <w:r w:rsidR="006F2366" w:rsidRPr="00C7288F">
        <w:rPr>
          <w:rFonts w:ascii="Garamond" w:hAnsi="Garamond" w:cs="Arial"/>
          <w:sz w:val="24"/>
          <w:szCs w:val="24"/>
        </w:rPr>
        <w:t xml:space="preserve">zez to rozumieć dyrektora </w:t>
      </w:r>
      <w:r w:rsidR="0004203C" w:rsidRPr="00C7288F">
        <w:rPr>
          <w:rFonts w:ascii="Garamond" w:hAnsi="Garamond" w:cs="Arial"/>
          <w:sz w:val="24"/>
          <w:szCs w:val="24"/>
        </w:rPr>
        <w:t>Szkoły Muzycznej I stopnia w Gryfinie lub osobę pełniącą obowiązki dyrektora</w:t>
      </w:r>
      <w:r w:rsidRPr="00C7288F">
        <w:rPr>
          <w:rFonts w:ascii="Garamond" w:hAnsi="Garamond" w:cs="Arial"/>
          <w:sz w:val="24"/>
          <w:szCs w:val="24"/>
        </w:rPr>
        <w:t>;</w:t>
      </w:r>
    </w:p>
    <w:p w14:paraId="038CB25A" w14:textId="77777777" w:rsidR="006D49B8" w:rsidRPr="00C7288F" w:rsidRDefault="006D49B8" w:rsidP="00050E95">
      <w:pPr>
        <w:pStyle w:val="Akapitzlist"/>
        <w:spacing w:after="0" w:line="360" w:lineRule="auto"/>
        <w:ind w:left="426" w:right="510"/>
        <w:jc w:val="both"/>
        <w:rPr>
          <w:rFonts w:ascii="Garamond" w:hAnsi="Garamond" w:cs="Arial"/>
          <w:sz w:val="24"/>
          <w:szCs w:val="24"/>
        </w:rPr>
      </w:pPr>
    </w:p>
    <w:p w14:paraId="47A2E3D6" w14:textId="0B64AE42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rodzicu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przedstawiciela ustawowego dziecka pozostającego pod ich władzą rodzicielską.  Jeżeli dziecko pozostaje pod władzą rodzicielską obojga rodziców, każde z</w:t>
      </w:r>
      <w:r w:rsidR="0004203C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nich może działać samodzielnie jako przedstawiciel ustawowy dziecka;</w:t>
      </w:r>
    </w:p>
    <w:p w14:paraId="4F0B7678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05CCBF80" w14:textId="687B8791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Style w:val="hgkelc"/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opiekunie prawnym dziecka/małoletniego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</w:t>
      </w:r>
      <w:r w:rsidRPr="00C7288F">
        <w:rPr>
          <w:rStyle w:val="hgkelc"/>
          <w:rFonts w:ascii="Garamond" w:hAnsi="Garamond" w:cs="Arial"/>
          <w:sz w:val="24"/>
          <w:szCs w:val="24"/>
        </w:rPr>
        <w:t>osobę, która ma za zadanie zastąpić dziecku rodziców, a także wypełnić wszystkie ciążące na nich obowiązki. Jest przedstawicielem ustawowym małoletniego, dlatego może dokonywać czynności prawnych w</w:t>
      </w:r>
      <w:r w:rsidR="0004203C" w:rsidRPr="00C7288F">
        <w:rPr>
          <w:rStyle w:val="hgkelc"/>
          <w:rFonts w:ascii="Garamond" w:hAnsi="Garamond" w:cs="Arial"/>
          <w:sz w:val="24"/>
          <w:szCs w:val="24"/>
        </w:rPr>
        <w:t> </w:t>
      </w:r>
      <w:r w:rsidRPr="00C7288F">
        <w:rPr>
          <w:rStyle w:val="hgkelc"/>
          <w:rFonts w:ascii="Garamond" w:hAnsi="Garamond" w:cs="Arial"/>
          <w:sz w:val="24"/>
          <w:szCs w:val="24"/>
        </w:rPr>
        <w:t>imieniu dziecka i ma za zadanie chronić jego interesy prawne, osobiste oraz finansowe;</w:t>
      </w:r>
    </w:p>
    <w:p w14:paraId="1ADB462D" w14:textId="77777777" w:rsidR="006D49B8" w:rsidRPr="00C7288F" w:rsidRDefault="006D49B8" w:rsidP="00050E95">
      <w:pPr>
        <w:pStyle w:val="Akapitzlist"/>
        <w:spacing w:after="0" w:line="360" w:lineRule="auto"/>
        <w:ind w:left="426" w:right="510"/>
        <w:jc w:val="both"/>
        <w:rPr>
          <w:rFonts w:ascii="Garamond" w:hAnsi="Garamond" w:cs="Arial"/>
          <w:sz w:val="24"/>
          <w:szCs w:val="24"/>
        </w:rPr>
      </w:pPr>
    </w:p>
    <w:p w14:paraId="691FFA6C" w14:textId="77777777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„osobie najbliższej dziecku/wychowankowi”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osobę wstępną: matkę, ojca, babcię, dziadka; rodzeństwo: siostrę, brata, w tym rodzeństwo przyrodnie, a także inne osoby pozostające we wspólnym gospodarstwie, a w przypadku jej braku – osobę pełnoletnią wskazaną przez dziecko/małoletniego; </w:t>
      </w:r>
    </w:p>
    <w:p w14:paraId="0AD6E56B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712BE7B9" w14:textId="77777777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lastRenderedPageBreak/>
        <w:t>przemocy fizycznej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każde intencjonalne działanie sprawcy, mające na celu przekroczenie granicy ciała dziecka/małoletniego, np. bicie, popychanie, szarpanie, itp.;</w:t>
      </w:r>
    </w:p>
    <w:p w14:paraId="3C65AAB4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23529708" w14:textId="78892D04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przemocy seksualnej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zaangażowanie dziecka/małoletniego w</w:t>
      </w:r>
      <w:r w:rsid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aktywność seksualną, której nie jest on lub ona w stanie w pełni zrozumieć i udzielić na nią świadomej zgody, naruszającą prawo i obyczaje danego społeczeństwa;</w:t>
      </w:r>
    </w:p>
    <w:p w14:paraId="3278C701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5E773493" w14:textId="2DC047A8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przemocy psychicznej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powtarzający się wzorzec zachowa</w:t>
      </w:r>
      <w:r w:rsidR="00DF7652" w:rsidRPr="00C7288F">
        <w:rPr>
          <w:rFonts w:ascii="Garamond" w:hAnsi="Garamond" w:cs="Arial"/>
          <w:sz w:val="24"/>
          <w:szCs w:val="24"/>
        </w:rPr>
        <w:t>nia</w:t>
      </w:r>
      <w:r w:rsidRPr="00C7288F">
        <w:rPr>
          <w:rFonts w:ascii="Garamond" w:hAnsi="Garamond" w:cs="Arial"/>
          <w:sz w:val="24"/>
          <w:szCs w:val="24"/>
        </w:rPr>
        <w:t xml:space="preserve"> opiekuna lub skrajnie drastyczne wydarzenie (lub wydarzenia), które powodują u dziecka poczucie, że jest nic niewarte, złe, niekochane, niechciane, zagrożone i że jego osoba ma jakąkolwiek wartość jedynie wtedy, gdy zaspokaja potrzeby innych;</w:t>
      </w:r>
    </w:p>
    <w:p w14:paraId="1E28C29F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1CBF11B9" w14:textId="0D9B1944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zaniechanie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chroniczne lub incydentalne niezaspokajanie podstawowych potrzeb fizycznych i psychicznych przez osoby zobowiązane do opieki, troski i</w:t>
      </w:r>
      <w:r w:rsidR="0004203C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ochrony zdrowia i/lub nierespektowanie podstawowych praw, powodujące zaburzenia jego zdrowia i/lub trudności w rozwoju; </w:t>
      </w:r>
    </w:p>
    <w:p w14:paraId="6917B661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hAnsi="Garamond" w:cs="Arial"/>
          <w:sz w:val="24"/>
          <w:szCs w:val="24"/>
        </w:rPr>
      </w:pPr>
    </w:p>
    <w:p w14:paraId="4DBC8EB7" w14:textId="6EB4800E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 xml:space="preserve">przemocy domowej </w:t>
      </w:r>
      <w:r w:rsidRPr="00C7288F">
        <w:rPr>
          <w:rFonts w:ascii="Garamond" w:hAnsi="Garamond" w:cs="Arial"/>
          <w:sz w:val="24"/>
          <w:szCs w:val="24"/>
        </w:rPr>
        <w:t>– należy przez to  rozumieć jednorazowe albo powtarzające się umyślne działanie lub zaniechanie naruszające prawa lub dobra osobiste członków rodziny, a</w:t>
      </w:r>
      <w:r w:rsid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także innych osób wspólni</w:t>
      </w:r>
      <w:r w:rsidR="0004203C" w:rsidRPr="00C7288F">
        <w:rPr>
          <w:rFonts w:ascii="Garamond" w:hAnsi="Garamond" w:cs="Arial"/>
          <w:sz w:val="24"/>
          <w:szCs w:val="24"/>
        </w:rPr>
        <w:t xml:space="preserve">e </w:t>
      </w:r>
      <w:r w:rsidRPr="00C7288F">
        <w:rPr>
          <w:rFonts w:ascii="Garamond" w:hAnsi="Garamond" w:cs="Arial"/>
          <w:sz w:val="24"/>
          <w:szCs w:val="24"/>
        </w:rPr>
        <w:t>zamieszkujących lub gospodarujących,</w:t>
      </w:r>
      <w:r w:rsidR="0004203C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w szczególności narażające te osoby na niebezpieczeństwo utraty życia, zdrowia, naruszające ich godność, nietykalność cielesną, wolność, w tym seksualną, powodujące szkody na ich zdrowiu fizycznym lub psychicznym, a</w:t>
      </w:r>
      <w:r w:rsidR="0004203C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także wywołujące cierpienia i krzywdy moralne u osób dotkniętych przemocą;</w:t>
      </w:r>
    </w:p>
    <w:p w14:paraId="55BBD666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</w:pPr>
    </w:p>
    <w:p w14:paraId="221CF1AE" w14:textId="77777777" w:rsidR="006D49B8" w:rsidRPr="00C7288F" w:rsidRDefault="006D49B8" w:rsidP="00050E95">
      <w:pPr>
        <w:pStyle w:val="Akapitzlist"/>
        <w:numPr>
          <w:ilvl w:val="0"/>
          <w:numId w:val="3"/>
        </w:numPr>
        <w:spacing w:after="0" w:line="360" w:lineRule="auto"/>
        <w:ind w:left="426" w:right="510" w:hanging="426"/>
        <w:jc w:val="both"/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osobie stosującej przemoc domową</w:t>
      </w:r>
      <w:r w:rsidRPr="00C7288F">
        <w:rPr>
          <w:rFonts w:ascii="Garamond" w:hAnsi="Garamond" w:cs="Arial"/>
          <w:sz w:val="24"/>
          <w:szCs w:val="24"/>
        </w:rPr>
        <w:t xml:space="preserve"> – należy przez to rozumieć pełnoletniego, który dopuszcza się przemocy domowej</w:t>
      </w:r>
      <w:r w:rsidRPr="00C7288F"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  <w:t>;</w:t>
      </w:r>
    </w:p>
    <w:p w14:paraId="4B7065E5" w14:textId="77777777" w:rsidR="006D49B8" w:rsidRPr="00C7288F" w:rsidRDefault="006D49B8" w:rsidP="00050E95">
      <w:pPr>
        <w:pStyle w:val="Akapitzlist"/>
        <w:spacing w:line="360" w:lineRule="auto"/>
        <w:jc w:val="both"/>
        <w:rPr>
          <w:rFonts w:ascii="Garamond" w:eastAsia="Times New Roman" w:hAnsi="Garamond" w:cs="Arial"/>
          <w:i/>
          <w:iCs/>
          <w:color w:val="002060"/>
          <w:sz w:val="24"/>
          <w:szCs w:val="24"/>
          <w:u w:val="single"/>
          <w:lang w:eastAsia="pl-PL"/>
        </w:rPr>
      </w:pPr>
    </w:p>
    <w:p w14:paraId="3201D92F" w14:textId="077009B8" w:rsidR="006D49B8" w:rsidRPr="00C7288F" w:rsidRDefault="006D49B8" w:rsidP="00050E95">
      <w:pPr>
        <w:pStyle w:val="Akapitzlist"/>
        <w:numPr>
          <w:ilvl w:val="0"/>
          <w:numId w:val="3"/>
        </w:numPr>
        <w:shd w:val="clear" w:color="auto" w:fill="FFFFFF" w:themeFill="background1"/>
        <w:spacing w:after="0" w:line="360" w:lineRule="auto"/>
        <w:ind w:left="426" w:right="510" w:hanging="426"/>
        <w:jc w:val="both"/>
        <w:rPr>
          <w:rFonts w:ascii="Garamond" w:eastAsia="Times New Roman" w:hAnsi="Garamond" w:cs="Arial"/>
          <w:i/>
          <w:iCs/>
          <w:sz w:val="24"/>
          <w:szCs w:val="24"/>
          <w:u w:val="single"/>
          <w:lang w:eastAsia="pl-PL"/>
        </w:rPr>
      </w:pPr>
      <w:r w:rsidRPr="00C7288F">
        <w:rPr>
          <w:rFonts w:ascii="Garamond" w:hAnsi="Garamond" w:cs="Arial"/>
          <w:i/>
          <w:iCs/>
          <w:sz w:val="24"/>
          <w:szCs w:val="24"/>
        </w:rPr>
        <w:t>św</w:t>
      </w:r>
      <w:r w:rsidRPr="00C7288F">
        <w:rPr>
          <w:rFonts w:ascii="Garamond" w:hAnsi="Garamond" w:cs="Arial"/>
          <w:i/>
          <w:iCs/>
          <w:sz w:val="24"/>
          <w:szCs w:val="24"/>
          <w:shd w:val="clear" w:color="auto" w:fill="FFFFFF" w:themeFill="background1"/>
        </w:rPr>
        <w:t>iadku przemocy domowej</w:t>
      </w:r>
      <w:r w:rsidRPr="00C7288F">
        <w:rPr>
          <w:rFonts w:ascii="Garamond" w:hAnsi="Garamond" w:cs="Arial"/>
          <w:sz w:val="24"/>
          <w:szCs w:val="24"/>
          <w:shd w:val="clear" w:color="auto" w:fill="FFFFFF" w:themeFill="background1"/>
        </w:rPr>
        <w:t xml:space="preserve"> – należy </w:t>
      </w:r>
      <w:r w:rsidRPr="00C7288F">
        <w:rPr>
          <w:rFonts w:ascii="Garamond" w:hAnsi="Garamond"/>
          <w:sz w:val="24"/>
          <w:szCs w:val="24"/>
        </w:rPr>
        <w:t>przez</w:t>
      </w:r>
      <w:r w:rsidR="006F273C" w:rsidRPr="00C7288F">
        <w:rPr>
          <w:rFonts w:ascii="Garamond" w:hAnsi="Garamond"/>
          <w:sz w:val="24"/>
          <w:szCs w:val="24"/>
        </w:rPr>
        <w:t xml:space="preserve"> </w:t>
      </w:r>
      <w:r w:rsidRPr="00C7288F">
        <w:rPr>
          <w:rFonts w:ascii="Garamond" w:hAnsi="Garamond"/>
          <w:sz w:val="24"/>
          <w:szCs w:val="24"/>
        </w:rPr>
        <w:t>to</w:t>
      </w:r>
      <w:r w:rsidRPr="00C7288F">
        <w:rPr>
          <w:rFonts w:ascii="Garamond" w:hAnsi="Garamond" w:cs="Arial"/>
          <w:sz w:val="24"/>
          <w:szCs w:val="24"/>
          <w:shd w:val="clear" w:color="auto" w:fill="FFFFFF" w:themeFill="background1"/>
        </w:rPr>
        <w:t xml:space="preserve"> rozumieć osobę, która posiada wiedzę na temat stosowania przemocy domowej lub widziała akt przemocy domowej</w:t>
      </w:r>
      <w:r w:rsidRPr="00C7288F">
        <w:rPr>
          <w:rFonts w:ascii="Garamond" w:hAnsi="Garamond" w:cs="Arial"/>
          <w:sz w:val="24"/>
          <w:szCs w:val="24"/>
          <w:shd w:val="clear" w:color="auto" w:fill="FEFFE1"/>
        </w:rPr>
        <w:t>.</w:t>
      </w:r>
    </w:p>
    <w:p w14:paraId="4461D304" w14:textId="77777777" w:rsidR="00C47B2A" w:rsidRPr="00C7288F" w:rsidRDefault="00C47B2A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eastAsia="Times New Roman" w:hAnsi="Garamond" w:cs="Arial"/>
          <w:i/>
          <w:iCs/>
          <w:sz w:val="24"/>
          <w:szCs w:val="24"/>
          <w:u w:val="single"/>
          <w:lang w:eastAsia="pl-PL"/>
        </w:rPr>
      </w:pPr>
    </w:p>
    <w:p w14:paraId="798A420F" w14:textId="77777777" w:rsidR="0004203C" w:rsidRPr="00C7288F" w:rsidRDefault="0004203C" w:rsidP="00050E95">
      <w:pPr>
        <w:pStyle w:val="Akapitzlist"/>
        <w:shd w:val="clear" w:color="auto" w:fill="FFFFFF" w:themeFill="background1"/>
        <w:spacing w:after="0" w:line="360" w:lineRule="auto"/>
        <w:ind w:left="0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09B16E8C" w14:textId="77777777" w:rsidR="0004203C" w:rsidRPr="00C7288F" w:rsidRDefault="0004203C" w:rsidP="00050E95">
      <w:pPr>
        <w:pStyle w:val="Akapitzlist"/>
        <w:shd w:val="clear" w:color="auto" w:fill="FFFFFF" w:themeFill="background1"/>
        <w:spacing w:after="0" w:line="360" w:lineRule="auto"/>
        <w:ind w:left="0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00122841" w14:textId="28F9940D" w:rsidR="00642004" w:rsidRPr="00C7288F" w:rsidRDefault="00642004" w:rsidP="00050E95">
      <w:pPr>
        <w:pStyle w:val="Akapitzlist"/>
        <w:shd w:val="clear" w:color="auto" w:fill="FFFFFF" w:themeFill="background1"/>
        <w:spacing w:after="0" w:line="360" w:lineRule="auto"/>
        <w:ind w:left="0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lastRenderedPageBreak/>
        <w:t>Rozdział 2</w:t>
      </w:r>
    </w:p>
    <w:p w14:paraId="3876EBAB" w14:textId="390B83D7" w:rsidR="006F2366" w:rsidRPr="00C7288F" w:rsidRDefault="0004203C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>Standardy ochrony małoletnich w Szkole Muzycznej I stopnia w Gryfinie</w:t>
      </w:r>
    </w:p>
    <w:p w14:paraId="07B59EF9" w14:textId="77777777" w:rsidR="0004203C" w:rsidRPr="00C7288F" w:rsidRDefault="0004203C" w:rsidP="00050E95">
      <w:pPr>
        <w:pStyle w:val="Akapitzlist"/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</w:p>
    <w:p w14:paraId="02DDCA5C" w14:textId="77777777" w:rsidR="0004203C" w:rsidRPr="00C7288F" w:rsidRDefault="0004203C" w:rsidP="00050E95">
      <w:pPr>
        <w:pStyle w:val="Akapitzlist"/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</w:p>
    <w:p w14:paraId="40DCA1FF" w14:textId="31A415C7" w:rsidR="00642004" w:rsidRPr="00C7288F" w:rsidRDefault="00642004" w:rsidP="00050E95">
      <w:pPr>
        <w:pStyle w:val="Akapitzlist"/>
        <w:spacing w:after="0" w:line="360" w:lineRule="auto"/>
        <w:ind w:left="0" w:right="510" w:firstLine="284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Standard I</w:t>
      </w:r>
    </w:p>
    <w:p w14:paraId="7E9F4473" w14:textId="45F049CD" w:rsidR="00642004" w:rsidRPr="00C7288F" w:rsidRDefault="000A44DC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i/>
          <w:i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>R</w:t>
      </w:r>
      <w:r w:rsidR="00642004"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>odzice i pracownicy placówki</w:t>
      </w:r>
      <w:r w:rsidR="00C47B2A"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>znają „Standardy ochrony małoletnich”. Dokument jest dostępny i upowszechniany.</w:t>
      </w:r>
    </w:p>
    <w:p w14:paraId="3F11DC80" w14:textId="77777777" w:rsidR="00642004" w:rsidRPr="00C7288F" w:rsidRDefault="00642004" w:rsidP="00050E95">
      <w:pPr>
        <w:pStyle w:val="Akapitzlist"/>
        <w:spacing w:after="0" w:line="360" w:lineRule="auto"/>
        <w:ind w:left="709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0CDA9C40" w14:textId="470371F7" w:rsidR="00642004" w:rsidRPr="00C7288F" w:rsidRDefault="00642004" w:rsidP="00050E95">
      <w:pPr>
        <w:pStyle w:val="Akapitzlist"/>
        <w:spacing w:after="0" w:line="360" w:lineRule="auto"/>
        <w:ind w:left="709" w:right="510" w:hanging="425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Wskaźniki realizacji standardu: </w:t>
      </w:r>
    </w:p>
    <w:p w14:paraId="2258CBE2" w14:textId="23C84FBD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Dokument „Standardy ochrony małoletnich” został opracowany, zgodnie</w:t>
      </w:r>
      <w:r w:rsidRPr="00C7288F">
        <w:rPr>
          <w:rFonts w:ascii="Garamond" w:hAnsi="Garamond" w:cs="Arial"/>
          <w:noProof/>
          <w:sz w:val="24"/>
          <w:szCs w:val="24"/>
        </w:rPr>
        <w:br/>
        <w:t>z Ustawą z dnia 28 lipca 2023 r. o zmianie ustawy – Kodeks rodzinny</w:t>
      </w:r>
      <w:r w:rsidRPr="00C7288F">
        <w:rPr>
          <w:rFonts w:ascii="Garamond" w:hAnsi="Garamond" w:cs="Arial"/>
          <w:noProof/>
          <w:sz w:val="24"/>
          <w:szCs w:val="24"/>
        </w:rPr>
        <w:br/>
        <w:t xml:space="preserve">i opiekuńczy (Dz.U. poz. 1606).                                      </w:t>
      </w:r>
    </w:p>
    <w:p w14:paraId="60498281" w14:textId="58D8D067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Zapoznano z nim personel placówki, rodziców/opiekunów prawnych </w:t>
      </w:r>
      <w:r w:rsidR="000A44DC" w:rsidRPr="00C7288F">
        <w:rPr>
          <w:rFonts w:ascii="Garamond" w:hAnsi="Garamond" w:cs="Arial"/>
          <w:noProof/>
          <w:sz w:val="24"/>
          <w:szCs w:val="24"/>
        </w:rPr>
        <w:t>dzieci</w:t>
      </w:r>
      <w:r w:rsidRPr="00C7288F">
        <w:rPr>
          <w:rFonts w:ascii="Garamond" w:hAnsi="Garamond" w:cs="Arial"/>
          <w:noProof/>
          <w:sz w:val="24"/>
          <w:szCs w:val="24"/>
        </w:rPr>
        <w:t>.</w:t>
      </w:r>
    </w:p>
    <w:p w14:paraId="1AC7C2C5" w14:textId="630CCF3A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Dokument wprowadzono do stosowania w placówce.</w:t>
      </w:r>
    </w:p>
    <w:p w14:paraId="5BF3C1AC" w14:textId="0F7A6AAC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Dokument udostępniono na stroni</w:t>
      </w:r>
      <w:r w:rsidR="006F2366" w:rsidRPr="00C7288F">
        <w:rPr>
          <w:rFonts w:ascii="Garamond" w:hAnsi="Garamond" w:cs="Arial"/>
          <w:noProof/>
          <w:sz w:val="24"/>
          <w:szCs w:val="24"/>
        </w:rPr>
        <w:t>e internetowej placówki</w:t>
      </w:r>
      <w:r w:rsidR="0004203C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oraz w widocznym miejscu w</w:t>
      </w:r>
      <w:r w:rsidR="0004203C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budyn</w:t>
      </w:r>
      <w:r w:rsidR="009C6A2C" w:rsidRPr="00C7288F">
        <w:rPr>
          <w:rFonts w:ascii="Garamond" w:hAnsi="Garamond" w:cs="Arial"/>
          <w:noProof/>
          <w:sz w:val="24"/>
          <w:szCs w:val="24"/>
        </w:rPr>
        <w:t>ku.</w:t>
      </w:r>
    </w:p>
    <w:p w14:paraId="5C7E76C7" w14:textId="4E975A79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Informacje o treści dokumentu upowszechniane są wśród rodziców na zebraniach z</w:t>
      </w:r>
      <w:r w:rsidR="0004203C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rodzicami, konsultacjach indywidualnych.</w:t>
      </w:r>
    </w:p>
    <w:p w14:paraId="2506AABB" w14:textId="77777777" w:rsidR="00642004" w:rsidRPr="00C7288F" w:rsidRDefault="00642004" w:rsidP="00050E95">
      <w:pPr>
        <w:pStyle w:val="Akapitzlist"/>
        <w:numPr>
          <w:ilvl w:val="0"/>
          <w:numId w:val="4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Publikacja dokumentu spełnia wymogi Ustawy o zapewnianiu dostępności osobom ze szczególnymi potrzebami. </w:t>
      </w:r>
    </w:p>
    <w:p w14:paraId="0BD09138" w14:textId="77777777" w:rsidR="00642004" w:rsidRPr="00C7288F" w:rsidRDefault="00642004" w:rsidP="00050E95">
      <w:pPr>
        <w:pStyle w:val="Akapitzlist"/>
        <w:spacing w:after="0" w:line="360" w:lineRule="auto"/>
        <w:ind w:left="709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5B5FB72E" w14:textId="77777777" w:rsidR="00642004" w:rsidRPr="00C7288F" w:rsidRDefault="00642004" w:rsidP="00050E95">
      <w:pPr>
        <w:pStyle w:val="Akapitzlist"/>
        <w:spacing w:after="0" w:line="360" w:lineRule="auto"/>
        <w:ind w:left="709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54F3D7A8" w14:textId="724991B2" w:rsidR="00642004" w:rsidRPr="00C7288F" w:rsidRDefault="00642004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Standard II</w:t>
      </w:r>
    </w:p>
    <w:p w14:paraId="29A51ECD" w14:textId="2191D29D" w:rsidR="00642004" w:rsidRPr="00C7288F" w:rsidRDefault="00642004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i/>
          <w:i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>Personel współtworzy i gwarantuje bezpieczne i przyjazne środowisko</w:t>
      </w:r>
      <w:r w:rsidR="00A95A9A"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b/>
          <w:bCs/>
          <w:i/>
          <w:iCs/>
          <w:noProof/>
          <w:sz w:val="24"/>
          <w:szCs w:val="24"/>
        </w:rPr>
        <w:t xml:space="preserve">w placówce. </w:t>
      </w:r>
    </w:p>
    <w:p w14:paraId="3E9B75FD" w14:textId="77777777" w:rsidR="00642004" w:rsidRPr="00C7288F" w:rsidRDefault="00642004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color w:val="0070C0"/>
          <w:sz w:val="24"/>
          <w:szCs w:val="24"/>
        </w:rPr>
      </w:pPr>
    </w:p>
    <w:p w14:paraId="6D0A4ABE" w14:textId="77777777" w:rsidR="00642004" w:rsidRPr="00C7288F" w:rsidRDefault="00642004" w:rsidP="00050E95">
      <w:pPr>
        <w:pStyle w:val="Akapitzlist"/>
        <w:spacing w:line="360" w:lineRule="auto"/>
        <w:ind w:left="709" w:right="510" w:hanging="425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Wskaźniki realizacji standardu: </w:t>
      </w:r>
    </w:p>
    <w:p w14:paraId="3EE24114" w14:textId="77777777" w:rsidR="00642004" w:rsidRPr="00C7288F" w:rsidRDefault="00642004" w:rsidP="00050E95">
      <w:pPr>
        <w:pStyle w:val="Akapitzlist"/>
        <w:spacing w:after="0" w:line="360" w:lineRule="auto"/>
        <w:ind w:left="709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2F356350" w14:textId="1F755B3E" w:rsidR="00642004" w:rsidRPr="00C7288F" w:rsidRDefault="00642004" w:rsidP="00050E95">
      <w:pPr>
        <w:pStyle w:val="Akapitzlist"/>
        <w:numPr>
          <w:ilvl w:val="0"/>
          <w:numId w:val="5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W placówce zatrudnia się personel </w:t>
      </w:r>
      <w:r w:rsidR="006677BE" w:rsidRPr="00C7288F">
        <w:rPr>
          <w:rFonts w:ascii="Garamond" w:hAnsi="Garamond" w:cs="Arial"/>
          <w:noProof/>
          <w:sz w:val="24"/>
          <w:szCs w:val="24"/>
        </w:rPr>
        <w:t>zweryfikowany</w:t>
      </w:r>
      <w:r w:rsidRPr="00C7288F">
        <w:rPr>
          <w:rFonts w:ascii="Garamond" w:hAnsi="Garamond" w:cs="Arial"/>
          <w:noProof/>
          <w:sz w:val="24"/>
          <w:szCs w:val="24"/>
        </w:rPr>
        <w:t xml:space="preserve"> w Krajowym Rejestrze Karnym, Rejestrze Sprawców Przestępstw na Tle Seksualnym.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W przypadku zatrudnienia obcokrajowców personel weryfikuje osobę w rejestrach karalności państw trzecich </w:t>
      </w:r>
      <w:r w:rsidRPr="00C7288F">
        <w:rPr>
          <w:rFonts w:ascii="Garamond" w:hAnsi="Garamond" w:cs="Arial"/>
          <w:sz w:val="24"/>
          <w:szCs w:val="24"/>
        </w:rPr>
        <w:t>w</w:t>
      </w:r>
      <w:r w:rsidR="00A95A9A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zakresie określonych przestępstw (lub odpowiadających im czynów zabronionych w</w:t>
      </w:r>
      <w:r w:rsidR="00A95A9A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przepisach prawa obcego) lub w przypadkach prawem wskazanych poprzez oświadczenia o niekaralności.</w:t>
      </w:r>
    </w:p>
    <w:p w14:paraId="7B6823AC" w14:textId="7A8C4FBF" w:rsidR="00642004" w:rsidRPr="00C7288F" w:rsidRDefault="00642004" w:rsidP="00050E95">
      <w:pPr>
        <w:pStyle w:val="Akapitzlist"/>
        <w:numPr>
          <w:ilvl w:val="0"/>
          <w:numId w:val="5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lastRenderedPageBreak/>
        <w:t>Dyrektor placówki określa organizację, stosowanie i dokumentowanie działań podejmowanych w ramach procedur określonych w dokumencie „Standardy ochrony małoletnich”.</w:t>
      </w:r>
    </w:p>
    <w:p w14:paraId="1CB1A0E5" w14:textId="57A2AC9E" w:rsidR="00642004" w:rsidRPr="00C7288F" w:rsidRDefault="00642004" w:rsidP="00050E95">
      <w:pPr>
        <w:pStyle w:val="Akapitzlist"/>
        <w:numPr>
          <w:ilvl w:val="0"/>
          <w:numId w:val="5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Pracownicy placówki są świadomi swoich praw oraz odpowiedzialności prawnej ciążącej na nich za nieprzestrzeganie standardów ochrony małoletnich.</w:t>
      </w:r>
    </w:p>
    <w:p w14:paraId="02499033" w14:textId="58AB3E46" w:rsidR="00642004" w:rsidRPr="00C7288F" w:rsidRDefault="00642004" w:rsidP="00050E95">
      <w:pPr>
        <w:pStyle w:val="Akapitzlist"/>
        <w:numPr>
          <w:ilvl w:val="0"/>
          <w:numId w:val="5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</w:t>
      </w:r>
      <w:r w:rsidR="00757C0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placówce prowadzona jest systematyczna edukacja wszystkich pracowników z</w:t>
      </w:r>
      <w:r w:rsid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zakresu ochrony dzieci przed krzywdzeniem</w:t>
      </w:r>
      <w:r w:rsidR="008E5E2F" w:rsidRPr="00C7288F">
        <w:rPr>
          <w:rFonts w:ascii="Garamond" w:hAnsi="Garamond" w:cs="Arial"/>
          <w:noProof/>
          <w:sz w:val="24"/>
          <w:szCs w:val="24"/>
        </w:rPr>
        <w:t>,</w:t>
      </w:r>
      <w:r w:rsidRPr="00C7288F">
        <w:rPr>
          <w:rFonts w:ascii="Garamond" w:hAnsi="Garamond" w:cs="Arial"/>
          <w:noProof/>
          <w:sz w:val="24"/>
          <w:szCs w:val="24"/>
        </w:rPr>
        <w:t xml:space="preserve"> a  w szczególności:</w:t>
      </w:r>
    </w:p>
    <w:p w14:paraId="5B2DA9E0" w14:textId="0DED659B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rozpoznawania symptomów krzywdzenia </w:t>
      </w:r>
      <w:r w:rsidR="00C91C73" w:rsidRPr="00C7288F">
        <w:rPr>
          <w:rFonts w:ascii="Garamond" w:hAnsi="Garamond" w:cs="Arial"/>
          <w:noProof/>
          <w:sz w:val="24"/>
          <w:szCs w:val="24"/>
        </w:rPr>
        <w:t>dzieci</w:t>
      </w:r>
      <w:r w:rsidRPr="00C7288F">
        <w:rPr>
          <w:rFonts w:ascii="Garamond" w:hAnsi="Garamond" w:cs="Arial"/>
          <w:noProof/>
          <w:sz w:val="24"/>
          <w:szCs w:val="24"/>
        </w:rPr>
        <w:t>,</w:t>
      </w:r>
    </w:p>
    <w:p w14:paraId="01DADCCF" w14:textId="5AB2320A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right="51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procedur interwencji w przypadku krzywdzenia lub podejrzenia krzywdzenia, a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 xml:space="preserve">także posiadania informacji o krzywdzeniu  </w:t>
      </w:r>
      <w:r w:rsidR="008E5E2F" w:rsidRPr="00C7288F">
        <w:rPr>
          <w:rFonts w:ascii="Garamond" w:hAnsi="Garamond" w:cs="Arial"/>
          <w:noProof/>
          <w:sz w:val="24"/>
          <w:szCs w:val="24"/>
        </w:rPr>
        <w:t>dziecka</w:t>
      </w:r>
      <w:r w:rsidRPr="00C7288F">
        <w:rPr>
          <w:rFonts w:ascii="Garamond" w:hAnsi="Garamond" w:cs="Arial"/>
          <w:noProof/>
          <w:sz w:val="24"/>
          <w:szCs w:val="24"/>
        </w:rPr>
        <w:t>,</w:t>
      </w:r>
    </w:p>
    <w:p w14:paraId="217F7F8B" w14:textId="0D1EDFF5" w:rsidR="00A95A9A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right="51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dokumentowania podejmowanych działań związanych z ochroną małoletnich, </w:t>
      </w:r>
    </w:p>
    <w:p w14:paraId="240B98FD" w14:textId="77777777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right="51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znajomości praw dziecka, praw człowieka i praw ucznia oraz zasad bezpiecznego przetwarzania udostępnionych danych osobowych,</w:t>
      </w:r>
    </w:p>
    <w:p w14:paraId="6BF8FA2C" w14:textId="77777777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odpowiedzialności prawnej za zdrowie i życie powierzonych opiece małoletnich,</w:t>
      </w:r>
    </w:p>
    <w:p w14:paraId="49A26923" w14:textId="77777777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procedury „Niebieskie Karty”,</w:t>
      </w:r>
    </w:p>
    <w:p w14:paraId="30B871F7" w14:textId="3A1142D8" w:rsidR="00642004" w:rsidRPr="00C7288F" w:rsidRDefault="00642004" w:rsidP="00050E95">
      <w:pPr>
        <w:pStyle w:val="Akapitzlist"/>
        <w:numPr>
          <w:ilvl w:val="0"/>
          <w:numId w:val="6"/>
        </w:numPr>
        <w:spacing w:line="360" w:lineRule="auto"/>
        <w:ind w:left="1560" w:right="510" w:hanging="426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bezpieczeństwa relacji całego personelu z  </w:t>
      </w:r>
      <w:r w:rsidR="008E5E2F" w:rsidRPr="00C7288F">
        <w:rPr>
          <w:rFonts w:ascii="Garamond" w:hAnsi="Garamond" w:cs="Arial"/>
          <w:noProof/>
          <w:sz w:val="24"/>
          <w:szCs w:val="24"/>
        </w:rPr>
        <w:t>dziećmi</w:t>
      </w:r>
      <w:r w:rsidRPr="00C7288F">
        <w:rPr>
          <w:rFonts w:ascii="Garamond" w:hAnsi="Garamond" w:cs="Arial"/>
          <w:noProof/>
          <w:sz w:val="24"/>
          <w:szCs w:val="24"/>
        </w:rPr>
        <w:t>, uwzględniającą wiedz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ę </w:t>
      </w:r>
      <w:r w:rsidRPr="00C7288F">
        <w:rPr>
          <w:rFonts w:ascii="Garamond" w:hAnsi="Garamond" w:cs="Arial"/>
          <w:noProof/>
          <w:sz w:val="24"/>
          <w:szCs w:val="24"/>
        </w:rPr>
        <w:t>o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 xml:space="preserve">zachowaniach pożądanych i niedozwolonych w kontaktach z </w:t>
      </w:r>
      <w:r w:rsidR="008E5E2F" w:rsidRPr="00C7288F">
        <w:rPr>
          <w:rFonts w:ascii="Garamond" w:hAnsi="Garamond" w:cs="Arial"/>
          <w:noProof/>
          <w:sz w:val="24"/>
          <w:szCs w:val="24"/>
        </w:rPr>
        <w:t>dzieckiem</w:t>
      </w:r>
      <w:r w:rsidRPr="00C7288F">
        <w:rPr>
          <w:rFonts w:ascii="Garamond" w:hAnsi="Garamond" w:cs="Arial"/>
          <w:noProof/>
          <w:sz w:val="24"/>
          <w:szCs w:val="24"/>
        </w:rPr>
        <w:t>.</w:t>
      </w:r>
    </w:p>
    <w:p w14:paraId="1B26D8ED" w14:textId="67137CDE" w:rsidR="00642004" w:rsidRPr="00C7288F" w:rsidRDefault="00642004" w:rsidP="00050E95">
      <w:pPr>
        <w:pStyle w:val="Akapitzlist"/>
        <w:numPr>
          <w:ilvl w:val="0"/>
          <w:numId w:val="5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prowadzi się systematyczną diagnozę czynników ryzyka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i czynnikow chroniących poczucia bezpieczeństwa </w:t>
      </w:r>
      <w:r w:rsidR="008E5E2F" w:rsidRPr="00C7288F">
        <w:rPr>
          <w:rFonts w:ascii="Garamond" w:hAnsi="Garamond" w:cs="Arial"/>
          <w:noProof/>
          <w:sz w:val="24"/>
          <w:szCs w:val="24"/>
        </w:rPr>
        <w:t>dzieci</w:t>
      </w:r>
      <w:r w:rsidRPr="00C7288F">
        <w:rPr>
          <w:rFonts w:ascii="Garamond" w:hAnsi="Garamond" w:cs="Arial"/>
          <w:noProof/>
          <w:sz w:val="24"/>
          <w:szCs w:val="24"/>
        </w:rPr>
        <w:t>, a w szczególności w obszarach:</w:t>
      </w:r>
    </w:p>
    <w:p w14:paraId="3C5CB21F" w14:textId="48B87463" w:rsidR="00642004" w:rsidRPr="00C7288F" w:rsidRDefault="00642004" w:rsidP="00050E95">
      <w:pPr>
        <w:pStyle w:val="Akapitzlist"/>
        <w:numPr>
          <w:ilvl w:val="0"/>
          <w:numId w:val="7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realcji między nauczycielami i </w:t>
      </w:r>
      <w:r w:rsidR="008E5E2F" w:rsidRPr="00C7288F">
        <w:rPr>
          <w:rFonts w:ascii="Garamond" w:hAnsi="Garamond" w:cs="Arial"/>
          <w:noProof/>
          <w:sz w:val="24"/>
          <w:szCs w:val="24"/>
        </w:rPr>
        <w:t>dziećmi</w:t>
      </w:r>
      <w:r w:rsidRPr="00C7288F">
        <w:rPr>
          <w:rFonts w:ascii="Garamond" w:hAnsi="Garamond" w:cs="Arial"/>
          <w:noProof/>
          <w:sz w:val="24"/>
          <w:szCs w:val="24"/>
        </w:rPr>
        <w:t>,</w:t>
      </w:r>
    </w:p>
    <w:p w14:paraId="4B2A27AD" w14:textId="7F8826D3" w:rsidR="00642004" w:rsidRPr="00C7288F" w:rsidRDefault="00642004" w:rsidP="00050E95">
      <w:pPr>
        <w:pStyle w:val="Akapitzlist"/>
        <w:numPr>
          <w:ilvl w:val="0"/>
          <w:numId w:val="7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relacji między </w:t>
      </w:r>
      <w:r w:rsidR="008E5E2F" w:rsidRPr="00C7288F">
        <w:rPr>
          <w:rFonts w:ascii="Garamond" w:hAnsi="Garamond" w:cs="Arial"/>
          <w:noProof/>
          <w:sz w:val="24"/>
          <w:szCs w:val="24"/>
        </w:rPr>
        <w:t>dziećmi</w:t>
      </w:r>
      <w:r w:rsidRPr="00C7288F">
        <w:rPr>
          <w:rFonts w:ascii="Garamond" w:hAnsi="Garamond" w:cs="Arial"/>
          <w:noProof/>
          <w:sz w:val="24"/>
          <w:szCs w:val="24"/>
        </w:rPr>
        <w:t>,</w:t>
      </w:r>
    </w:p>
    <w:p w14:paraId="2B40FE93" w14:textId="77777777" w:rsidR="00642004" w:rsidRPr="00C7288F" w:rsidRDefault="00642004" w:rsidP="00050E95">
      <w:pPr>
        <w:pStyle w:val="Akapitzlist"/>
        <w:numPr>
          <w:ilvl w:val="0"/>
          <w:numId w:val="7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poczucia bezpieczeństwa psychofizycznego, z uwzględnieniem zagrożeń środowiskowych,</w:t>
      </w:r>
    </w:p>
    <w:p w14:paraId="7773285D" w14:textId="3818D9AD" w:rsidR="00642004" w:rsidRPr="00C7288F" w:rsidRDefault="00642004" w:rsidP="00050E95">
      <w:pPr>
        <w:pStyle w:val="Akapitzlist"/>
        <w:numPr>
          <w:ilvl w:val="0"/>
          <w:numId w:val="7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środowiska kształcenia (bezpieczeństwo emocjonalne na lekcjach, poszanowanie odmienności, równość i sprawiedliwość w przestrzeganiu zasad i regulaminów szkolnych, podmiotowe traktowanie </w:t>
      </w:r>
      <w:r w:rsidR="00E519A3" w:rsidRPr="00C7288F">
        <w:rPr>
          <w:rFonts w:ascii="Garamond" w:hAnsi="Garamond" w:cs="Arial"/>
          <w:noProof/>
          <w:sz w:val="24"/>
          <w:szCs w:val="24"/>
        </w:rPr>
        <w:t>dzieci</w:t>
      </w:r>
      <w:r w:rsidRPr="00C7288F">
        <w:rPr>
          <w:rFonts w:ascii="Garamond" w:hAnsi="Garamond" w:cs="Arial"/>
          <w:noProof/>
          <w:sz w:val="24"/>
          <w:szCs w:val="24"/>
        </w:rPr>
        <w:t>).</w:t>
      </w:r>
    </w:p>
    <w:p w14:paraId="17E06542" w14:textId="77777777" w:rsidR="00642004" w:rsidRPr="00C7288F" w:rsidRDefault="00642004" w:rsidP="00050E95">
      <w:pPr>
        <w:pStyle w:val="Akapitzlist"/>
        <w:spacing w:after="0" w:line="360" w:lineRule="auto"/>
        <w:ind w:left="1429" w:right="510"/>
        <w:jc w:val="both"/>
        <w:rPr>
          <w:rFonts w:ascii="Garamond" w:hAnsi="Garamond" w:cs="Arial"/>
          <w:strike/>
          <w:noProof/>
          <w:sz w:val="24"/>
          <w:szCs w:val="24"/>
        </w:rPr>
      </w:pPr>
    </w:p>
    <w:p w14:paraId="169956FE" w14:textId="77777777" w:rsidR="00642004" w:rsidRPr="00C7288F" w:rsidRDefault="00642004" w:rsidP="00050E95">
      <w:pPr>
        <w:pStyle w:val="Akapitzlist"/>
        <w:spacing w:after="0" w:line="360" w:lineRule="auto"/>
        <w:ind w:left="1429" w:right="510"/>
        <w:jc w:val="both"/>
        <w:rPr>
          <w:rFonts w:ascii="Garamond" w:hAnsi="Garamond" w:cs="Arial"/>
          <w:strike/>
          <w:noProof/>
          <w:sz w:val="24"/>
          <w:szCs w:val="24"/>
        </w:rPr>
      </w:pPr>
    </w:p>
    <w:p w14:paraId="13AB02BA" w14:textId="77DDF194" w:rsidR="00642004" w:rsidRPr="00C7288F" w:rsidRDefault="00642004" w:rsidP="00050E95">
      <w:pPr>
        <w:spacing w:after="0" w:line="360" w:lineRule="auto"/>
        <w:ind w:left="284"/>
        <w:jc w:val="both"/>
        <w:rPr>
          <w:rFonts w:ascii="Garamond" w:hAnsi="Garamond" w:cs="Arial"/>
          <w:b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>Standard III</w:t>
      </w:r>
    </w:p>
    <w:p w14:paraId="229452BE" w14:textId="37A9C6BF" w:rsidR="00642004" w:rsidRPr="00C7288F" w:rsidRDefault="00C05524" w:rsidP="00050E95">
      <w:pPr>
        <w:spacing w:after="0" w:line="360" w:lineRule="auto"/>
        <w:ind w:left="284" w:right="567"/>
        <w:jc w:val="both"/>
        <w:rPr>
          <w:rFonts w:ascii="Garamond" w:hAnsi="Garamond" w:cs="Arial"/>
          <w:b/>
          <w:i/>
          <w:iCs/>
          <w:noProof/>
          <w:sz w:val="24"/>
          <w:szCs w:val="24"/>
        </w:rPr>
      </w:pPr>
      <w:r w:rsidRPr="00C7288F">
        <w:rPr>
          <w:rFonts w:ascii="Garamond" w:hAnsi="Garamond" w:cs="Arial"/>
          <w:b/>
          <w:i/>
          <w:iCs/>
          <w:noProof/>
          <w:sz w:val="24"/>
          <w:szCs w:val="24"/>
        </w:rPr>
        <w:t>P</w:t>
      </w:r>
      <w:r w:rsidR="00642004" w:rsidRPr="00C7288F">
        <w:rPr>
          <w:rFonts w:ascii="Garamond" w:hAnsi="Garamond" w:cs="Arial"/>
          <w:b/>
          <w:i/>
          <w:iCs/>
          <w:noProof/>
          <w:sz w:val="24"/>
          <w:szCs w:val="24"/>
        </w:rPr>
        <w:t>lacówka oferuje rodzicom/opiekunom prawnym informację oraz edukację w</w:t>
      </w:r>
      <w:r w:rsidR="00C7288F">
        <w:rPr>
          <w:rFonts w:ascii="Garamond" w:hAnsi="Garamond" w:cs="Arial"/>
          <w:b/>
          <w:i/>
          <w:iCs/>
          <w:noProof/>
          <w:sz w:val="24"/>
          <w:szCs w:val="24"/>
        </w:rPr>
        <w:t> </w:t>
      </w:r>
      <w:r w:rsidR="00642004" w:rsidRPr="00C7288F">
        <w:rPr>
          <w:rFonts w:ascii="Garamond" w:hAnsi="Garamond" w:cs="Arial"/>
          <w:b/>
          <w:i/>
          <w:iCs/>
          <w:noProof/>
          <w:sz w:val="24"/>
          <w:szCs w:val="24"/>
        </w:rPr>
        <w:t>zakresie wychowania dzieci  bez przemocy oraz ich ochrony przed krzywdzeniem</w:t>
      </w:r>
      <w:r w:rsidR="00A95A9A" w:rsidRPr="00C7288F">
        <w:rPr>
          <w:rFonts w:ascii="Garamond" w:hAnsi="Garamond" w:cs="Arial"/>
          <w:b/>
          <w:i/>
          <w:iCs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b/>
          <w:i/>
          <w:iCs/>
          <w:noProof/>
          <w:sz w:val="24"/>
          <w:szCs w:val="24"/>
        </w:rPr>
        <w:t>i</w:t>
      </w:r>
      <w:r w:rsidR="00A95A9A" w:rsidRPr="00C7288F">
        <w:rPr>
          <w:rFonts w:ascii="Garamond" w:hAnsi="Garamond" w:cs="Arial"/>
          <w:b/>
          <w:i/>
          <w:iCs/>
          <w:noProof/>
          <w:sz w:val="24"/>
          <w:szCs w:val="24"/>
        </w:rPr>
        <w:t> </w:t>
      </w:r>
      <w:r w:rsidR="00642004" w:rsidRPr="00C7288F">
        <w:rPr>
          <w:rFonts w:ascii="Garamond" w:hAnsi="Garamond" w:cs="Arial"/>
          <w:b/>
          <w:i/>
          <w:iCs/>
          <w:noProof/>
          <w:sz w:val="24"/>
          <w:szCs w:val="24"/>
        </w:rPr>
        <w:t>wykorzystywaniem.</w:t>
      </w:r>
    </w:p>
    <w:p w14:paraId="65C5172E" w14:textId="77777777" w:rsidR="00C7288F" w:rsidRDefault="00C7288F" w:rsidP="00050E95">
      <w:pPr>
        <w:pStyle w:val="Akapitzlist"/>
        <w:spacing w:before="240" w:after="0" w:line="360" w:lineRule="auto"/>
        <w:ind w:left="709" w:right="510" w:hanging="425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6E0256FC" w14:textId="073A61C3" w:rsidR="00642004" w:rsidRPr="00C7288F" w:rsidRDefault="00642004" w:rsidP="00050E95">
      <w:pPr>
        <w:pStyle w:val="Akapitzlist"/>
        <w:spacing w:before="240" w:after="0" w:line="360" w:lineRule="auto"/>
        <w:ind w:left="709" w:right="510" w:hanging="425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lastRenderedPageBreak/>
        <w:t xml:space="preserve">Wskaźniki realizacji standardu: </w:t>
      </w:r>
    </w:p>
    <w:p w14:paraId="45A6F98A" w14:textId="1D65E2FC" w:rsidR="00642004" w:rsidRPr="00C7288F" w:rsidRDefault="006677BE" w:rsidP="00050E95">
      <w:pPr>
        <w:pStyle w:val="Akapitzlist"/>
        <w:numPr>
          <w:ilvl w:val="0"/>
          <w:numId w:val="15"/>
        </w:numPr>
        <w:spacing w:line="360" w:lineRule="auto"/>
        <w:ind w:right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Na stronie internetowej placówki znajduje się informacja</w:t>
      </w:r>
      <w:r w:rsidR="00642004" w:rsidRPr="00C7288F">
        <w:rPr>
          <w:rFonts w:ascii="Garamond" w:hAnsi="Garamond" w:cs="Arial"/>
          <w:bCs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dla rodziców, gdzie można znaleźć</w:t>
      </w:r>
      <w:r w:rsidR="00642004" w:rsidRPr="00C7288F">
        <w:rPr>
          <w:rFonts w:ascii="Garamond" w:hAnsi="Garamond" w:cs="Arial"/>
          <w:b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przydatne informacje na temat: wychowania dzieci bez przemocy, ochrony dzieci przed przemocą i wykorzystywaniem, zagrożeń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bezpieczeństwa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dziecka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="00642004" w:rsidRPr="00C7288F">
        <w:rPr>
          <w:rFonts w:ascii="Garamond" w:hAnsi="Garamond" w:cs="Arial"/>
          <w:noProof/>
          <w:sz w:val="24"/>
          <w:szCs w:val="24"/>
        </w:rPr>
        <w:t xml:space="preserve">w internecie, możliwości podnoszenia umiejętności wychowawczych oraz dane kontaktowe placówek zapewniających pomoc i opiekę w trudnych sytuacjach życiowych. </w:t>
      </w:r>
    </w:p>
    <w:p w14:paraId="2C503A07" w14:textId="22E89A6C" w:rsidR="00642004" w:rsidRPr="00C7288F" w:rsidRDefault="00642004" w:rsidP="00050E95">
      <w:pPr>
        <w:pStyle w:val="Akapitzlist"/>
        <w:numPr>
          <w:ilvl w:val="0"/>
          <w:numId w:val="15"/>
        </w:numPr>
        <w:spacing w:line="360" w:lineRule="auto"/>
        <w:ind w:right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Wszyscy rodzice mają dostęp do  obowiązujących w placówce „Standardów ochrony małoletnich” oraz znają procedury zgłaszania zagrożeń.</w:t>
      </w:r>
    </w:p>
    <w:p w14:paraId="4A5DE1CF" w14:textId="0C5E6669" w:rsidR="00642004" w:rsidRPr="00C7288F" w:rsidRDefault="00642004" w:rsidP="00050E95">
      <w:pPr>
        <w:pStyle w:val="Akapitzlist"/>
        <w:numPr>
          <w:ilvl w:val="0"/>
          <w:numId w:val="15"/>
        </w:numPr>
        <w:spacing w:line="360" w:lineRule="auto"/>
        <w:ind w:right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Rodzice są angażowani w działania placówki prowadzone na rzecz ochrony małoletnich.</w:t>
      </w:r>
    </w:p>
    <w:p w14:paraId="2304FE5B" w14:textId="7701B0EE" w:rsidR="00642004" w:rsidRPr="00C7288F" w:rsidRDefault="00AD55E1" w:rsidP="00050E95">
      <w:pPr>
        <w:pStyle w:val="Akapitzlist"/>
        <w:numPr>
          <w:ilvl w:val="0"/>
          <w:numId w:val="15"/>
        </w:numPr>
        <w:spacing w:line="360" w:lineRule="auto"/>
        <w:ind w:right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</w:t>
      </w:r>
      <w:r w:rsidR="00642004" w:rsidRPr="00C7288F">
        <w:rPr>
          <w:rFonts w:ascii="Garamond" w:hAnsi="Garamond" w:cs="Arial"/>
          <w:noProof/>
          <w:sz w:val="24"/>
          <w:szCs w:val="24"/>
        </w:rPr>
        <w:t>lacówka umożliwia rodzicom oraz opiekunom prawnym dzieci, poprzez organizację warsztatów, szkoleń, konsultacji indywidualnych, poszerzanie wiedzy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i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umiejętności związanych z ochroną dziecka przed zagrożeniami, w tym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w internecie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oraz z zakresu wychowania pozytywnymi metodami wychowa-wczymi, bez kar fizycznych i</w:t>
      </w:r>
      <w:r w:rsidR="00C7288F">
        <w:rPr>
          <w:rFonts w:ascii="Garamond" w:hAnsi="Garamond" w:cs="Arial"/>
          <w:noProof/>
          <w:sz w:val="24"/>
          <w:szCs w:val="24"/>
        </w:rPr>
        <w:t> </w:t>
      </w:r>
      <w:r w:rsidR="00642004" w:rsidRPr="00C7288F">
        <w:rPr>
          <w:rFonts w:ascii="Garamond" w:hAnsi="Garamond" w:cs="Arial"/>
          <w:noProof/>
          <w:sz w:val="24"/>
          <w:szCs w:val="24"/>
        </w:rPr>
        <w:t>krzywdzenia psychicznego dziecka.</w:t>
      </w:r>
    </w:p>
    <w:p w14:paraId="119E9FE9" w14:textId="77777777" w:rsidR="00642004" w:rsidRPr="00C7288F" w:rsidRDefault="00642004" w:rsidP="00050E95">
      <w:pPr>
        <w:spacing w:line="360" w:lineRule="auto"/>
        <w:ind w:left="284"/>
        <w:jc w:val="both"/>
        <w:rPr>
          <w:rFonts w:ascii="Garamond" w:hAnsi="Garamond" w:cs="Arial"/>
          <w:b/>
          <w:noProof/>
          <w:color w:val="C00000"/>
          <w:sz w:val="24"/>
          <w:szCs w:val="24"/>
        </w:rPr>
      </w:pPr>
    </w:p>
    <w:p w14:paraId="1DE66B67" w14:textId="771D3BC6" w:rsidR="00642004" w:rsidRPr="00C7288F" w:rsidRDefault="00642004" w:rsidP="00050E95">
      <w:pPr>
        <w:spacing w:line="360" w:lineRule="auto"/>
        <w:ind w:left="284"/>
        <w:jc w:val="both"/>
        <w:rPr>
          <w:rFonts w:ascii="Garamond" w:hAnsi="Garamond" w:cs="Arial"/>
          <w:b/>
          <w:i/>
          <w:iCs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>Standard</w:t>
      </w:r>
      <w:r w:rsidR="00C7288F">
        <w:rPr>
          <w:rFonts w:ascii="Garamond" w:hAnsi="Garamond" w:cs="Arial"/>
          <w:b/>
          <w:noProof/>
          <w:sz w:val="24"/>
          <w:szCs w:val="24"/>
        </w:rPr>
        <w:t> </w:t>
      </w:r>
      <w:r w:rsidRPr="00C7288F">
        <w:rPr>
          <w:rFonts w:ascii="Garamond" w:hAnsi="Garamond" w:cs="Arial"/>
          <w:b/>
          <w:noProof/>
          <w:sz w:val="24"/>
          <w:szCs w:val="24"/>
        </w:rPr>
        <w:t>IV</w:t>
      </w:r>
      <w:r w:rsidR="00A95A9A" w:rsidRPr="00C7288F">
        <w:rPr>
          <w:rFonts w:ascii="Garamond" w:hAnsi="Garamond" w:cs="Arial"/>
          <w:b/>
          <w:noProof/>
          <w:sz w:val="24"/>
          <w:szCs w:val="24"/>
        </w:rPr>
        <w:br/>
      </w:r>
      <w:r w:rsidR="00D275BD" w:rsidRPr="00C7288F">
        <w:rPr>
          <w:rFonts w:ascii="Garamond" w:hAnsi="Garamond" w:cs="Arial"/>
          <w:b/>
          <w:i/>
          <w:iCs/>
          <w:noProof/>
          <w:sz w:val="24"/>
          <w:szCs w:val="24"/>
        </w:rPr>
        <w:t>Placówka</w:t>
      </w:r>
      <w:r w:rsidRPr="00C7288F">
        <w:rPr>
          <w:rFonts w:ascii="Garamond" w:hAnsi="Garamond" w:cs="Arial"/>
          <w:b/>
          <w:i/>
          <w:iCs/>
          <w:noProof/>
          <w:sz w:val="24"/>
          <w:szCs w:val="24"/>
        </w:rPr>
        <w:t xml:space="preserve"> zapewnia </w:t>
      </w:r>
      <w:r w:rsidR="005568C7" w:rsidRPr="00C7288F">
        <w:rPr>
          <w:rFonts w:ascii="Garamond" w:hAnsi="Garamond" w:cs="Arial"/>
          <w:b/>
          <w:i/>
          <w:iCs/>
          <w:noProof/>
          <w:sz w:val="24"/>
          <w:szCs w:val="24"/>
        </w:rPr>
        <w:t>dzieciom</w:t>
      </w:r>
      <w:r w:rsidRPr="00C7288F">
        <w:rPr>
          <w:rFonts w:ascii="Garamond" w:hAnsi="Garamond" w:cs="Arial"/>
          <w:b/>
          <w:i/>
          <w:iCs/>
          <w:noProof/>
          <w:sz w:val="24"/>
          <w:szCs w:val="24"/>
        </w:rPr>
        <w:t xml:space="preserve"> równe traktowanie oraz przestrzeganie ich praw. </w:t>
      </w:r>
    </w:p>
    <w:p w14:paraId="2BB31527" w14:textId="77777777" w:rsidR="00642004" w:rsidRPr="00C7288F" w:rsidRDefault="00642004" w:rsidP="00050E95">
      <w:pPr>
        <w:spacing w:line="360" w:lineRule="auto"/>
        <w:ind w:firstLine="284"/>
        <w:jc w:val="both"/>
        <w:rPr>
          <w:rFonts w:ascii="Garamond" w:hAnsi="Garamond" w:cs="Arial"/>
          <w:b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>Wskaźniki realizacji standardu:</w:t>
      </w:r>
    </w:p>
    <w:p w14:paraId="65526893" w14:textId="67E20273" w:rsidR="00642004" w:rsidRPr="00C7288F" w:rsidRDefault="00D275BD" w:rsidP="00050E95">
      <w:pPr>
        <w:pStyle w:val="Akapitzlist"/>
        <w:numPr>
          <w:ilvl w:val="0"/>
          <w:numId w:val="13"/>
        </w:numPr>
        <w:spacing w:before="240" w:line="360" w:lineRule="auto"/>
        <w:ind w:left="643"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</w:t>
      </w:r>
      <w:r w:rsidR="00642004" w:rsidRPr="00C7288F">
        <w:rPr>
          <w:rFonts w:ascii="Garamond" w:hAnsi="Garamond" w:cs="Arial"/>
          <w:noProof/>
          <w:sz w:val="24"/>
          <w:szCs w:val="24"/>
        </w:rPr>
        <w:t>lacówka oferuje</w:t>
      </w:r>
      <w:r w:rsidR="00CE5B33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uczniom edukację w zakresie praw dziecka, oraz ochrony przed zagrożeniami przemocą i wykorzystywaniem</w:t>
      </w:r>
      <w:r w:rsidR="00E41830" w:rsidRPr="00C7288F">
        <w:rPr>
          <w:rFonts w:ascii="Garamond" w:hAnsi="Garamond" w:cs="Arial"/>
          <w:noProof/>
          <w:sz w:val="24"/>
          <w:szCs w:val="24"/>
        </w:rPr>
        <w:t>.</w:t>
      </w:r>
      <w:r w:rsidR="006677BE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="00642004" w:rsidRPr="00C7288F">
        <w:rPr>
          <w:rFonts w:ascii="Garamond" w:hAnsi="Garamond" w:cs="Arial"/>
          <w:noProof/>
          <w:sz w:val="24"/>
          <w:szCs w:val="24"/>
        </w:rPr>
        <w:t>W każdej grupie odbywają  się:</w:t>
      </w:r>
    </w:p>
    <w:p w14:paraId="2582B130" w14:textId="053FD87D" w:rsidR="00642004" w:rsidRPr="00C7288F" w:rsidRDefault="00642004" w:rsidP="00050E95">
      <w:pPr>
        <w:pStyle w:val="Akapitzlist"/>
        <w:numPr>
          <w:ilvl w:val="0"/>
          <w:numId w:val="16"/>
        </w:numPr>
        <w:spacing w:line="360" w:lineRule="auto"/>
        <w:ind w:left="1418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zajęcia na temat praw dziecka/praw człowieka/praw i obowiązków </w:t>
      </w:r>
      <w:r w:rsidR="00CE5B33" w:rsidRPr="00C7288F">
        <w:rPr>
          <w:rFonts w:ascii="Garamond" w:hAnsi="Garamond" w:cs="Arial"/>
          <w:noProof/>
          <w:sz w:val="24"/>
          <w:szCs w:val="24"/>
        </w:rPr>
        <w:t>dziecka</w:t>
      </w:r>
      <w:r w:rsidRPr="00C7288F">
        <w:rPr>
          <w:rFonts w:ascii="Garamond" w:hAnsi="Garamond" w:cs="Arial"/>
          <w:noProof/>
          <w:sz w:val="24"/>
          <w:szCs w:val="24"/>
        </w:rPr>
        <w:t>,</w:t>
      </w:r>
    </w:p>
    <w:p w14:paraId="21D4337D" w14:textId="77777777" w:rsidR="00642004" w:rsidRPr="00C7288F" w:rsidRDefault="00642004" w:rsidP="00050E95">
      <w:pPr>
        <w:pStyle w:val="Akapitzlist"/>
        <w:numPr>
          <w:ilvl w:val="0"/>
          <w:numId w:val="16"/>
        </w:numPr>
        <w:spacing w:after="0" w:line="360" w:lineRule="auto"/>
        <w:ind w:left="1418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zajęcia na temat ochrony przed przemocą oraz wykorzystywaniem,</w:t>
      </w:r>
    </w:p>
    <w:p w14:paraId="64C80CF6" w14:textId="77777777" w:rsidR="00642004" w:rsidRPr="00C7288F" w:rsidRDefault="00642004" w:rsidP="00050E95">
      <w:pPr>
        <w:pStyle w:val="Akapitzlist"/>
        <w:numPr>
          <w:ilvl w:val="0"/>
          <w:numId w:val="16"/>
        </w:numPr>
        <w:spacing w:after="0" w:line="360" w:lineRule="auto"/>
        <w:ind w:left="1418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zajęcia z zakresu profilaktyki przemocy rówieśniczej,</w:t>
      </w:r>
    </w:p>
    <w:p w14:paraId="69A62F4D" w14:textId="77777777" w:rsidR="00642004" w:rsidRPr="00C7288F" w:rsidRDefault="00642004" w:rsidP="00050E95">
      <w:pPr>
        <w:pStyle w:val="Akapitzlist"/>
        <w:numPr>
          <w:ilvl w:val="0"/>
          <w:numId w:val="16"/>
        </w:numPr>
        <w:spacing w:after="0" w:line="360" w:lineRule="auto"/>
        <w:ind w:left="1418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zajęcia na temat zagrożeń bezpieczeństwa dzieci w internecie.</w:t>
      </w:r>
    </w:p>
    <w:p w14:paraId="2771996E" w14:textId="556D4C83" w:rsidR="00642004" w:rsidRPr="00C7288F" w:rsidRDefault="00642004" w:rsidP="00050E95">
      <w:p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2. W każdej grupie uczniowie zostali  poinformowani, do kogo mają się zgłosić po pomoc i radę</w:t>
      </w:r>
      <w:r w:rsidR="00DF7652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w przypadku krzywdzenia lub wykorzystywania.</w:t>
      </w:r>
    </w:p>
    <w:p w14:paraId="4C17DF7C" w14:textId="076812B2" w:rsidR="00642004" w:rsidRPr="00C7288F" w:rsidRDefault="00642004" w:rsidP="00050E95">
      <w:p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3. W</w:t>
      </w:r>
      <w:r w:rsidR="00E56407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placówce dostępne są materiały edukacyjne w zakresie: praw dziecka oraz ochrony przed zagrożeniami przemocą i wykorzystywaniem seksualnym oraz zasad bezpieczeństwa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w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Internecie (broszury, ulotki).</w:t>
      </w:r>
    </w:p>
    <w:p w14:paraId="4AE57FAC" w14:textId="10E6C787" w:rsidR="00642004" w:rsidRPr="00C7288F" w:rsidRDefault="00642004" w:rsidP="00050E95">
      <w:p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lastRenderedPageBreak/>
        <w:t>4.  W placówce wyeksponowane są informacje</w:t>
      </w:r>
      <w:r w:rsidR="00C91C73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na temat możliwości uzyskania pomocy w trudnej sytuacji, w tym numery bezpłatnych telefonów zaufania dla dzieci i młodzieży.</w:t>
      </w:r>
    </w:p>
    <w:p w14:paraId="615FCB57" w14:textId="77777777" w:rsidR="00642004" w:rsidRPr="00C7288F" w:rsidRDefault="00642004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4CA3F411" w14:textId="77777777" w:rsidR="00612D05" w:rsidRPr="00C7288F" w:rsidRDefault="00612D05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3308AAFD" w14:textId="77777777" w:rsidR="00642004" w:rsidRPr="00C7288F" w:rsidRDefault="00642004" w:rsidP="00050E95">
      <w:pPr>
        <w:spacing w:line="360" w:lineRule="auto"/>
        <w:ind w:left="284" w:right="510"/>
        <w:jc w:val="both"/>
        <w:rPr>
          <w:rFonts w:ascii="Garamond" w:hAnsi="Garamond" w:cs="Arial"/>
          <w:b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 xml:space="preserve">Standard V. </w:t>
      </w:r>
    </w:p>
    <w:p w14:paraId="6E947257" w14:textId="67EEC7AD" w:rsidR="00642004" w:rsidRPr="00C7288F" w:rsidRDefault="00642004" w:rsidP="00050E95">
      <w:pPr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Organizacja postępowania na wypadek krzywdzenia lub podejrzenia krzywdzenia małoletnich zapewnia skuteczną ochronę </w:t>
      </w:r>
      <w:r w:rsidR="00C91C73" w:rsidRPr="00C7288F">
        <w:rPr>
          <w:rFonts w:ascii="Garamond" w:hAnsi="Garamond" w:cs="Arial"/>
          <w:b/>
          <w:bCs/>
          <w:noProof/>
          <w:sz w:val="24"/>
          <w:szCs w:val="24"/>
        </w:rPr>
        <w:t>dzieciom</w:t>
      </w:r>
      <w:r w:rsidRPr="00C7288F">
        <w:rPr>
          <w:rFonts w:ascii="Garamond" w:hAnsi="Garamond" w:cs="Arial"/>
          <w:b/>
          <w:bCs/>
          <w:noProof/>
          <w:sz w:val="24"/>
          <w:szCs w:val="24"/>
        </w:rPr>
        <w:t>.</w:t>
      </w:r>
    </w:p>
    <w:p w14:paraId="4FF369EB" w14:textId="77777777" w:rsidR="00642004" w:rsidRPr="00C7288F" w:rsidRDefault="00642004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6E9F93B4" w14:textId="20DAC799" w:rsidR="00642004" w:rsidRPr="00C7288F" w:rsidRDefault="00642004" w:rsidP="00050E95">
      <w:pPr>
        <w:tabs>
          <w:tab w:val="left" w:pos="426"/>
        </w:tabs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     Wskaźniki realizacji standardu:</w:t>
      </w:r>
    </w:p>
    <w:p w14:paraId="2B9CB187" w14:textId="77777777" w:rsidR="00A95A9A" w:rsidRPr="00C7288F" w:rsidRDefault="00A95A9A" w:rsidP="00050E95">
      <w:pPr>
        <w:tabs>
          <w:tab w:val="left" w:pos="426"/>
        </w:tabs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3B6B6744" w14:textId="6B239DEB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Precyzyjnie określono procedury interwencji personelu w sytuacjach krzywdzenia lub podejrzenia krzywdzenia małoletniego, tj.</w:t>
      </w:r>
    </w:p>
    <w:p w14:paraId="2265674F" w14:textId="77777777" w:rsidR="00642004" w:rsidRPr="00C7288F" w:rsidRDefault="00642004" w:rsidP="00050E95">
      <w:pPr>
        <w:pStyle w:val="Akapitzlist"/>
        <w:numPr>
          <w:ilvl w:val="0"/>
          <w:numId w:val="9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przemocy rówieśniczej,</w:t>
      </w:r>
    </w:p>
    <w:p w14:paraId="2738FFBE" w14:textId="77777777" w:rsidR="00642004" w:rsidRPr="00C7288F" w:rsidRDefault="00642004" w:rsidP="00050E95">
      <w:pPr>
        <w:pStyle w:val="Akapitzlist"/>
        <w:numPr>
          <w:ilvl w:val="0"/>
          <w:numId w:val="9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przemocy domowej,</w:t>
      </w:r>
    </w:p>
    <w:p w14:paraId="50B7DEC9" w14:textId="77777777" w:rsidR="00642004" w:rsidRPr="00C7288F" w:rsidRDefault="00642004" w:rsidP="00050E95">
      <w:pPr>
        <w:pStyle w:val="Akapitzlist"/>
        <w:numPr>
          <w:ilvl w:val="0"/>
          <w:numId w:val="9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niedzowolonych zachowań personelu wobec małoletnich,</w:t>
      </w:r>
    </w:p>
    <w:p w14:paraId="1AF45A12" w14:textId="02206423" w:rsidR="00642004" w:rsidRPr="00C7288F" w:rsidRDefault="00642004" w:rsidP="00050E95">
      <w:pPr>
        <w:pStyle w:val="Akapitzlist"/>
        <w:numPr>
          <w:ilvl w:val="0"/>
          <w:numId w:val="9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cyberprzemocy. </w:t>
      </w:r>
    </w:p>
    <w:p w14:paraId="730CD578" w14:textId="7290A341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Postępowanie na wypadek krzywdzenia lub podejrzenia krzywdzenia </w:t>
      </w:r>
      <w:r w:rsidR="00612D05" w:rsidRPr="00C7288F">
        <w:rPr>
          <w:rFonts w:ascii="Garamond" w:hAnsi="Garamond" w:cs="Arial"/>
          <w:noProof/>
          <w:sz w:val="24"/>
          <w:szCs w:val="24"/>
        </w:rPr>
        <w:t>dziecka</w:t>
      </w:r>
      <w:r w:rsidRPr="00C7288F">
        <w:rPr>
          <w:rFonts w:ascii="Garamond" w:hAnsi="Garamond" w:cs="Arial"/>
          <w:noProof/>
          <w:sz w:val="24"/>
          <w:szCs w:val="24"/>
        </w:rPr>
        <w:t xml:space="preserve"> nie może naruszać jego godności, wolności, prawa do prywatności oraz nie może powodować szkody na jego zdrowiu psychicznym lub fizycznym (poczucie krzywdy, poniżenia, zagrożenia, wstydu).</w:t>
      </w:r>
    </w:p>
    <w:p w14:paraId="48676B68" w14:textId="54C8568F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W placówce ustalone są zasady wsparcia małoletniego po ujawnieniu doznanej przez przez niego krzywdy. </w:t>
      </w:r>
    </w:p>
    <w:p w14:paraId="32CC3677" w14:textId="46ACA34D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wskazano osoby odpowiedzialne za składanie zawiadomień o popełnieniu przestępstwa na szkodę małoletniego, zawiadamianie sądu opiekuńczego oraz osobę odpowiedzialną za wszczynanie procedury „Niebieskie Karty”.</w:t>
      </w:r>
    </w:p>
    <w:p w14:paraId="702A8253" w14:textId="127465CA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wskazano osoby odpowiedzialne za przyjmowanie zgłoszeń o zdarzeniach zagrażających małoletniemu i udzielenia mu wsparcia. Informacja o osobach przyjmujących zgłoszenia jest upowszechniona na stronie internetowej placówki oraz na tablicy ogłoszeń w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 xml:space="preserve">budynku szkzolnym. </w:t>
      </w:r>
    </w:p>
    <w:p w14:paraId="29D6A363" w14:textId="4507A4FC" w:rsidR="00642004" w:rsidRPr="00C7288F" w:rsidRDefault="00642004" w:rsidP="00050E95">
      <w:pPr>
        <w:pStyle w:val="Akapitzlist"/>
        <w:numPr>
          <w:ilvl w:val="0"/>
          <w:numId w:val="8"/>
        </w:numPr>
        <w:spacing w:after="0" w:line="360" w:lineRule="auto"/>
        <w:ind w:left="566" w:right="510" w:hanging="283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Podmioty postępowania uprawnione  do przetwarzania danych osobowych uczestników postępowania w sprawach krzywdzenia małoletnich przestrzegają Poltykę Bezpieczeństwa Przetwarzania Danych Osobowych, obowiązującą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w placówce (RODO). </w:t>
      </w:r>
    </w:p>
    <w:p w14:paraId="7C7BC53B" w14:textId="77777777" w:rsidR="00642004" w:rsidRPr="00C7288F" w:rsidRDefault="00642004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</w:p>
    <w:p w14:paraId="462A6328" w14:textId="64E82104" w:rsidR="00642004" w:rsidRPr="00C7288F" w:rsidRDefault="00642004" w:rsidP="00050E95">
      <w:pPr>
        <w:spacing w:after="0" w:line="360" w:lineRule="auto"/>
        <w:ind w:left="283" w:right="510"/>
        <w:jc w:val="both"/>
        <w:rPr>
          <w:rFonts w:ascii="Garamond" w:hAnsi="Garamond" w:cs="Arial"/>
          <w:b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lastRenderedPageBreak/>
        <w:t>Standard VI</w:t>
      </w:r>
    </w:p>
    <w:p w14:paraId="632ABF8F" w14:textId="650E8A09" w:rsidR="00642004" w:rsidRPr="00C7288F" w:rsidRDefault="00642004" w:rsidP="00050E95">
      <w:pPr>
        <w:spacing w:after="0" w:line="360" w:lineRule="auto"/>
        <w:ind w:left="283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W placówce wzmacniane jest poczucie bezpieczeństwa</w:t>
      </w:r>
      <w:r w:rsidR="00AF2086"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 dzieci</w:t>
      </w:r>
      <w:r w:rsidRPr="00C7288F">
        <w:rPr>
          <w:rFonts w:ascii="Garamond" w:hAnsi="Garamond" w:cs="Arial"/>
          <w:b/>
          <w:bCs/>
          <w:noProof/>
          <w:sz w:val="24"/>
          <w:szCs w:val="24"/>
        </w:rPr>
        <w:t xml:space="preserve"> w obszarze relacji społecznych oraz ochrony przed treściami szkodliwymi i zagrożeniami z sieci. </w:t>
      </w:r>
    </w:p>
    <w:p w14:paraId="7A03BC78" w14:textId="77777777" w:rsidR="00642004" w:rsidRPr="00C7288F" w:rsidRDefault="00642004" w:rsidP="00050E95">
      <w:pPr>
        <w:spacing w:after="0" w:line="360" w:lineRule="auto"/>
        <w:ind w:left="1080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5F6C65D2" w14:textId="35534662" w:rsidR="00642004" w:rsidRPr="00C7288F" w:rsidRDefault="00642004" w:rsidP="00050E95">
      <w:pPr>
        <w:spacing w:after="0" w:line="360" w:lineRule="auto"/>
        <w:ind w:left="937" w:right="510" w:hanging="654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Wskaźniki realizacji standardu</w:t>
      </w:r>
    </w:p>
    <w:p w14:paraId="1E3C7373" w14:textId="77777777" w:rsidR="00A95A9A" w:rsidRPr="00C7288F" w:rsidRDefault="00A95A9A" w:rsidP="00050E95">
      <w:pPr>
        <w:spacing w:after="0" w:line="360" w:lineRule="auto"/>
        <w:ind w:left="1080" w:right="510" w:hanging="654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5E204258" w14:textId="34A3C055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opracowano zasady zapewniające bezpieczne relacje między maloletnimi a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personelem.</w:t>
      </w:r>
    </w:p>
    <w:p w14:paraId="4B93F95D" w14:textId="60CC69F7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określono wymogi dotyczące bezpiecznych relacji między małoletnimi, a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w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szczególności zachowania niedozwolone.</w:t>
      </w:r>
    </w:p>
    <w:p w14:paraId="4CE138F7" w14:textId="6E3DDD4A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opracowano zasady korzystania z urządzeń elektronicznych z</w:t>
      </w:r>
      <w:r w:rsid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dostępem do sieci internetowej oraz procedury ochrony maloletnich przed treściami szkodliwymi i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 xml:space="preserve">zagrożeniami w sieci internet oraz utrwalnymi w innej formie. </w:t>
      </w:r>
    </w:p>
    <w:p w14:paraId="50519BA8" w14:textId="274B0CE9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opracowano i wdrożono procedury ochrony małoletnich przed krzywdzeniem w sytuacjach:</w:t>
      </w:r>
    </w:p>
    <w:p w14:paraId="65CD562B" w14:textId="77777777" w:rsidR="00642004" w:rsidRPr="00C7288F" w:rsidRDefault="00642004" w:rsidP="00050E95">
      <w:pPr>
        <w:pStyle w:val="Akapitzlist"/>
        <w:numPr>
          <w:ilvl w:val="0"/>
          <w:numId w:val="11"/>
        </w:numPr>
        <w:spacing w:after="0" w:line="360" w:lineRule="auto"/>
        <w:ind w:left="1985" w:right="510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przemocy fizycznej</w:t>
      </w:r>
    </w:p>
    <w:p w14:paraId="116F9D2B" w14:textId="77777777" w:rsidR="00642004" w:rsidRPr="00C7288F" w:rsidRDefault="00642004" w:rsidP="00050E95">
      <w:pPr>
        <w:pStyle w:val="Akapitzlist"/>
        <w:numPr>
          <w:ilvl w:val="0"/>
          <w:numId w:val="11"/>
        </w:numPr>
        <w:spacing w:after="0" w:line="360" w:lineRule="auto"/>
        <w:ind w:left="1985" w:right="510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przemocy psychicznej, </w:t>
      </w:r>
    </w:p>
    <w:p w14:paraId="01ED4388" w14:textId="77777777" w:rsidR="00642004" w:rsidRPr="00C7288F" w:rsidRDefault="00642004" w:rsidP="00050E95">
      <w:pPr>
        <w:pStyle w:val="Akapitzlist"/>
        <w:numPr>
          <w:ilvl w:val="0"/>
          <w:numId w:val="11"/>
        </w:numPr>
        <w:spacing w:after="0" w:line="360" w:lineRule="auto"/>
        <w:ind w:left="1985" w:right="510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przemocy domowej, </w:t>
      </w:r>
    </w:p>
    <w:p w14:paraId="064461C5" w14:textId="77777777" w:rsidR="00642004" w:rsidRPr="00C7288F" w:rsidRDefault="00642004" w:rsidP="00050E95">
      <w:pPr>
        <w:pStyle w:val="Akapitzlist"/>
        <w:numPr>
          <w:ilvl w:val="0"/>
          <w:numId w:val="11"/>
        </w:numPr>
        <w:spacing w:after="0" w:line="360" w:lineRule="auto"/>
        <w:ind w:left="1985" w:right="510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przemocy seksualnej,</w:t>
      </w:r>
    </w:p>
    <w:p w14:paraId="05AF5B14" w14:textId="71CBB8B3" w:rsidR="00642004" w:rsidRPr="00C7288F" w:rsidRDefault="00642004" w:rsidP="00050E95">
      <w:pPr>
        <w:pStyle w:val="Akapitzlist"/>
        <w:numPr>
          <w:ilvl w:val="0"/>
          <w:numId w:val="11"/>
        </w:numPr>
        <w:spacing w:after="0" w:line="360" w:lineRule="auto"/>
        <w:ind w:left="1985" w:right="510" w:hanging="42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cyberprzemocy.</w:t>
      </w:r>
    </w:p>
    <w:p w14:paraId="14AEEC97" w14:textId="58D4708C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 placówce opracowano i wdrożono procedurę „Niebieskie Karty”.</w:t>
      </w:r>
    </w:p>
    <w:p w14:paraId="15B72919" w14:textId="25476BCD" w:rsidR="00642004" w:rsidRPr="00C7288F" w:rsidRDefault="00642004" w:rsidP="00050E95">
      <w:pPr>
        <w:pStyle w:val="Akapitzlist"/>
        <w:numPr>
          <w:ilvl w:val="0"/>
          <w:numId w:val="10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Pracownicy placówki realizują plan wsparcia </w:t>
      </w:r>
      <w:r w:rsidR="00AF2086" w:rsidRPr="00C7288F">
        <w:rPr>
          <w:rFonts w:ascii="Garamond" w:hAnsi="Garamond" w:cs="Arial"/>
          <w:noProof/>
          <w:sz w:val="24"/>
          <w:szCs w:val="24"/>
        </w:rPr>
        <w:t>dziecka</w:t>
      </w:r>
      <w:r w:rsidRPr="00C7288F">
        <w:rPr>
          <w:rFonts w:ascii="Garamond" w:hAnsi="Garamond" w:cs="Arial"/>
          <w:noProof/>
          <w:sz w:val="24"/>
          <w:szCs w:val="24"/>
        </w:rPr>
        <w:t xml:space="preserve"> po ujawnieniu doznanej przez niego krzywdy. </w:t>
      </w:r>
    </w:p>
    <w:p w14:paraId="3FF1D57A" w14:textId="77777777" w:rsidR="00642004" w:rsidRPr="00C7288F" w:rsidRDefault="00642004" w:rsidP="00050E95">
      <w:p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</w:p>
    <w:p w14:paraId="3E20E295" w14:textId="396052BC" w:rsidR="00642004" w:rsidRPr="00C7288F" w:rsidRDefault="00642004" w:rsidP="00050E95">
      <w:pPr>
        <w:pStyle w:val="Akapitzlist"/>
        <w:spacing w:after="0" w:line="360" w:lineRule="auto"/>
        <w:ind w:left="1069" w:right="510" w:hanging="785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>Standard VII</w:t>
      </w:r>
    </w:p>
    <w:p w14:paraId="0EA15037" w14:textId="77777777" w:rsidR="00642004" w:rsidRPr="00C7288F" w:rsidRDefault="00642004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Działania podejmowane w ramach ochrony małoletnich przed krzywdzeniem są dokumentowane.</w:t>
      </w:r>
    </w:p>
    <w:p w14:paraId="5D8EF88A" w14:textId="77777777" w:rsidR="00642004" w:rsidRPr="00C7288F" w:rsidRDefault="00642004" w:rsidP="00050E95">
      <w:pPr>
        <w:pStyle w:val="Akapitzlist"/>
        <w:spacing w:after="0" w:line="360" w:lineRule="auto"/>
        <w:ind w:left="709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7BBFD9BF" w14:textId="1D95F599" w:rsidR="00642004" w:rsidRPr="00C7288F" w:rsidRDefault="00642004" w:rsidP="00050E95">
      <w:pPr>
        <w:spacing w:after="0" w:line="360" w:lineRule="auto"/>
        <w:ind w:right="510" w:firstLine="284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Wskaźniki realizacji standardu:</w:t>
      </w:r>
    </w:p>
    <w:p w14:paraId="002E17F8" w14:textId="77777777" w:rsidR="00A95A9A" w:rsidRPr="00C7288F" w:rsidRDefault="00A95A9A" w:rsidP="00050E95">
      <w:pPr>
        <w:spacing w:after="0" w:line="360" w:lineRule="auto"/>
        <w:ind w:right="510" w:firstLine="284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58067561" w14:textId="2146FC93" w:rsidR="00642004" w:rsidRPr="00C7288F" w:rsidRDefault="00642004" w:rsidP="00050E95">
      <w:pPr>
        <w:pStyle w:val="Akapitzlist"/>
        <w:numPr>
          <w:ilvl w:val="0"/>
          <w:numId w:val="1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W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placówce prowadzony jest rejestr spraw zgłaszanych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i  rozpatrywanych w</w:t>
      </w:r>
      <w:r w:rsid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związku z</w:t>
      </w:r>
      <w:r w:rsidR="00A95A9A" w:rsidRPr="00C7288F">
        <w:rPr>
          <w:rFonts w:ascii="Garamond" w:hAnsi="Garamond" w:cs="Arial"/>
          <w:noProof/>
          <w:sz w:val="24"/>
          <w:szCs w:val="24"/>
        </w:rPr>
        <w:t> </w:t>
      </w:r>
      <w:r w:rsidRPr="00C7288F">
        <w:rPr>
          <w:rFonts w:ascii="Garamond" w:hAnsi="Garamond" w:cs="Arial"/>
          <w:noProof/>
          <w:sz w:val="24"/>
          <w:szCs w:val="24"/>
        </w:rPr>
        <w:t>podejrzeniem lub krzywdzeniem małoletnich.</w:t>
      </w:r>
    </w:p>
    <w:p w14:paraId="4E546C6F" w14:textId="7E73E615" w:rsidR="00642004" w:rsidRPr="00C7288F" w:rsidRDefault="00642004" w:rsidP="00050E95">
      <w:pPr>
        <w:pStyle w:val="Akapitzlist"/>
        <w:numPr>
          <w:ilvl w:val="0"/>
          <w:numId w:val="1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lastRenderedPageBreak/>
        <w:t xml:space="preserve">Osoby upoważnione do przyjmowania zgłoszeń związanych z krzywdzeniem </w:t>
      </w:r>
      <w:r w:rsidR="00AF2086" w:rsidRPr="00C7288F">
        <w:rPr>
          <w:rFonts w:ascii="Garamond" w:hAnsi="Garamond" w:cs="Arial"/>
          <w:noProof/>
          <w:sz w:val="24"/>
          <w:szCs w:val="24"/>
        </w:rPr>
        <w:t>dzieci</w:t>
      </w:r>
      <w:r w:rsidRPr="00C7288F">
        <w:rPr>
          <w:rFonts w:ascii="Garamond" w:hAnsi="Garamond" w:cs="Arial"/>
          <w:noProof/>
          <w:sz w:val="24"/>
          <w:szCs w:val="24"/>
        </w:rPr>
        <w:t xml:space="preserve"> składają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oświadczenie o zachowaniu poufności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>i zobowiązanie są do zachowania bezpieczeństwa uzykanych danych osobowych.</w:t>
      </w:r>
    </w:p>
    <w:p w14:paraId="3D5B5340" w14:textId="08A28B61" w:rsidR="00642004" w:rsidRPr="00C7288F" w:rsidRDefault="00642004" w:rsidP="00050E95">
      <w:pPr>
        <w:pStyle w:val="Akapitzlist"/>
        <w:numPr>
          <w:ilvl w:val="0"/>
          <w:numId w:val="1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Obiegu dokumentów w sprawach związanych z krzywdzeniem małoletnich określa Instrukcja Kancelaryjna.</w:t>
      </w:r>
    </w:p>
    <w:p w14:paraId="4A9FB70E" w14:textId="20504B95" w:rsidR="00642004" w:rsidRPr="00C7288F" w:rsidRDefault="00642004" w:rsidP="00050E95">
      <w:pPr>
        <w:pStyle w:val="Akapitzlist"/>
        <w:numPr>
          <w:ilvl w:val="0"/>
          <w:numId w:val="12"/>
        </w:numPr>
        <w:spacing w:after="0" w:line="360" w:lineRule="auto"/>
        <w:ind w:right="510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>Zasady przechowywania ujawnionych incydentów lub zgłoszonych incydentów lub zdarzeń zagrażających dobru maloletniemu jest zgodny</w:t>
      </w:r>
      <w:r w:rsidR="00A95A9A" w:rsidRPr="00C7288F">
        <w:rPr>
          <w:rFonts w:ascii="Garamond" w:hAnsi="Garamond" w:cs="Arial"/>
          <w:noProof/>
          <w:sz w:val="24"/>
          <w:szCs w:val="24"/>
        </w:rPr>
        <w:t xml:space="preserve"> </w:t>
      </w:r>
      <w:r w:rsidRPr="00C7288F">
        <w:rPr>
          <w:rFonts w:ascii="Garamond" w:hAnsi="Garamond" w:cs="Arial"/>
          <w:noProof/>
          <w:sz w:val="24"/>
          <w:szCs w:val="24"/>
        </w:rPr>
        <w:t xml:space="preserve">z Instrukcją Archiwizacyjną. </w:t>
      </w:r>
    </w:p>
    <w:p w14:paraId="6C3E7EDB" w14:textId="77777777" w:rsidR="00642004" w:rsidRPr="00C7288F" w:rsidRDefault="00642004" w:rsidP="00050E95">
      <w:pPr>
        <w:pStyle w:val="Akapitzlist"/>
        <w:numPr>
          <w:ilvl w:val="0"/>
          <w:numId w:val="12"/>
        </w:numPr>
        <w:spacing w:after="0" w:line="360" w:lineRule="auto"/>
        <w:ind w:left="993" w:right="510" w:hanging="284"/>
        <w:jc w:val="both"/>
        <w:rPr>
          <w:rFonts w:ascii="Garamond" w:hAnsi="Garamond" w:cs="Arial"/>
          <w:noProof/>
          <w:sz w:val="24"/>
          <w:szCs w:val="24"/>
        </w:rPr>
      </w:pPr>
      <w:r w:rsidRPr="00C7288F">
        <w:rPr>
          <w:rFonts w:ascii="Garamond" w:hAnsi="Garamond" w:cs="Arial"/>
          <w:noProof/>
          <w:sz w:val="24"/>
          <w:szCs w:val="24"/>
        </w:rPr>
        <w:t xml:space="preserve"> Dokonuje się szacowania ryzyka naruszeń bezpieczeństwa danych osobowych oraz zasadności przyjętych technicznych i organizacyjnych środkow ochrony.</w:t>
      </w:r>
    </w:p>
    <w:p w14:paraId="63A48994" w14:textId="77777777" w:rsidR="00642004" w:rsidRPr="00C7288F" w:rsidRDefault="00642004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17AEF74D" w14:textId="455179FB" w:rsidR="00642004" w:rsidRPr="00C7288F" w:rsidRDefault="00642004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Standard VIII</w:t>
      </w:r>
    </w:p>
    <w:p w14:paraId="1A75BCC9" w14:textId="2EFE6B92" w:rsidR="00642004" w:rsidRPr="00C7288F" w:rsidRDefault="00F059F7" w:rsidP="00050E95">
      <w:pPr>
        <w:pStyle w:val="Akapitzlist"/>
        <w:spacing w:after="0" w:line="360" w:lineRule="auto"/>
        <w:ind w:left="284"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  <w:r w:rsidRPr="00C7288F">
        <w:rPr>
          <w:rFonts w:ascii="Garamond" w:hAnsi="Garamond" w:cs="Arial"/>
          <w:b/>
          <w:bCs/>
          <w:noProof/>
          <w:sz w:val="24"/>
          <w:szCs w:val="24"/>
        </w:rPr>
        <w:t>P</w:t>
      </w:r>
      <w:r w:rsidR="00642004" w:rsidRPr="00C7288F">
        <w:rPr>
          <w:rFonts w:ascii="Garamond" w:hAnsi="Garamond" w:cs="Arial"/>
          <w:b/>
          <w:bCs/>
          <w:noProof/>
          <w:sz w:val="24"/>
          <w:szCs w:val="24"/>
        </w:rPr>
        <w:t>lacówka monitoruje i okresowo weryfikuje zgodność prowadzonych działań z</w:t>
      </w:r>
      <w:r w:rsidR="00C7288F">
        <w:rPr>
          <w:rFonts w:ascii="Garamond" w:hAnsi="Garamond" w:cs="Arial"/>
          <w:b/>
          <w:bCs/>
          <w:noProof/>
          <w:sz w:val="24"/>
          <w:szCs w:val="24"/>
        </w:rPr>
        <w:t> </w:t>
      </w:r>
      <w:r w:rsidR="00642004" w:rsidRPr="00C7288F">
        <w:rPr>
          <w:rFonts w:ascii="Garamond" w:hAnsi="Garamond" w:cs="Arial"/>
          <w:b/>
          <w:bCs/>
          <w:noProof/>
          <w:sz w:val="24"/>
          <w:szCs w:val="24"/>
        </w:rPr>
        <w:t>przyjętymi zasadami i procedurami  ochrony dzieci.</w:t>
      </w:r>
    </w:p>
    <w:p w14:paraId="54397376" w14:textId="77777777" w:rsidR="002C4ABB" w:rsidRPr="00C7288F" w:rsidRDefault="002C4ABB" w:rsidP="00050E95">
      <w:pPr>
        <w:spacing w:line="360" w:lineRule="auto"/>
        <w:ind w:left="284"/>
        <w:jc w:val="both"/>
        <w:rPr>
          <w:rFonts w:ascii="Garamond" w:hAnsi="Garamond" w:cs="Arial"/>
          <w:b/>
          <w:noProof/>
          <w:sz w:val="24"/>
          <w:szCs w:val="24"/>
        </w:rPr>
      </w:pPr>
    </w:p>
    <w:p w14:paraId="4FA2EB6E" w14:textId="42FFBB70" w:rsidR="00642004" w:rsidRPr="00C7288F" w:rsidRDefault="00642004" w:rsidP="00050E95">
      <w:pPr>
        <w:spacing w:line="360" w:lineRule="auto"/>
        <w:ind w:left="284"/>
        <w:jc w:val="both"/>
        <w:rPr>
          <w:rFonts w:ascii="Garamond" w:hAnsi="Garamond" w:cs="Arial"/>
          <w:b/>
          <w:noProof/>
          <w:sz w:val="24"/>
          <w:szCs w:val="24"/>
        </w:rPr>
      </w:pPr>
      <w:r w:rsidRPr="00C7288F">
        <w:rPr>
          <w:rFonts w:ascii="Garamond" w:hAnsi="Garamond" w:cs="Arial"/>
          <w:b/>
          <w:noProof/>
          <w:sz w:val="24"/>
          <w:szCs w:val="24"/>
        </w:rPr>
        <w:t>Wskaźniki realizacji standardu:</w:t>
      </w:r>
    </w:p>
    <w:p w14:paraId="75A0EE33" w14:textId="6D372EF4" w:rsidR="00642004" w:rsidRPr="00C7288F" w:rsidRDefault="00642004" w:rsidP="00050E95">
      <w:pPr>
        <w:pStyle w:val="Akapitzlist"/>
        <w:numPr>
          <w:ilvl w:val="0"/>
          <w:numId w:val="14"/>
        </w:numPr>
        <w:spacing w:after="0" w:line="360" w:lineRule="auto"/>
        <w:ind w:right="510"/>
        <w:jc w:val="both"/>
        <w:rPr>
          <w:rFonts w:ascii="Garamond" w:hAnsi="Garamond" w:cs="Arial"/>
          <w:bCs/>
          <w:noProof/>
          <w:sz w:val="24"/>
          <w:szCs w:val="24"/>
        </w:rPr>
      </w:pPr>
      <w:r w:rsidRPr="00C7288F">
        <w:rPr>
          <w:rFonts w:ascii="Garamond" w:hAnsi="Garamond" w:cs="Arial"/>
          <w:bCs/>
          <w:noProof/>
          <w:sz w:val="24"/>
          <w:szCs w:val="24"/>
        </w:rPr>
        <w:t>Przyjęte zasady i realizowane procedury</w:t>
      </w:r>
      <w:r w:rsidRPr="00C7288F">
        <w:rPr>
          <w:rFonts w:ascii="Garamond" w:hAnsi="Garamond" w:cs="Arial"/>
          <w:bCs/>
          <w:noProof/>
          <w:color w:val="FF0000"/>
          <w:sz w:val="24"/>
          <w:szCs w:val="24"/>
        </w:rPr>
        <w:t xml:space="preserve"> </w:t>
      </w:r>
      <w:r w:rsidRPr="00C7288F">
        <w:rPr>
          <w:rFonts w:ascii="Garamond" w:hAnsi="Garamond" w:cs="Arial"/>
          <w:bCs/>
          <w:noProof/>
          <w:sz w:val="24"/>
          <w:szCs w:val="24"/>
        </w:rPr>
        <w:t xml:space="preserve">ochrony </w:t>
      </w:r>
      <w:r w:rsidR="00AF2086" w:rsidRPr="00C7288F">
        <w:rPr>
          <w:rFonts w:ascii="Garamond" w:hAnsi="Garamond" w:cs="Arial"/>
          <w:bCs/>
          <w:noProof/>
          <w:sz w:val="24"/>
          <w:szCs w:val="24"/>
        </w:rPr>
        <w:t>dzieci</w:t>
      </w:r>
      <w:r w:rsidRPr="00C7288F">
        <w:rPr>
          <w:rFonts w:ascii="Garamond" w:hAnsi="Garamond" w:cs="Arial"/>
          <w:bCs/>
          <w:noProof/>
          <w:sz w:val="24"/>
          <w:szCs w:val="24"/>
        </w:rPr>
        <w:t xml:space="preserve">  są weryfikowane – przynajmniej raz na dwa lata. </w:t>
      </w:r>
    </w:p>
    <w:p w14:paraId="786070AD" w14:textId="7C97B78A" w:rsidR="00642004" w:rsidRPr="00C7288F" w:rsidRDefault="00642004" w:rsidP="00050E95">
      <w:pPr>
        <w:pStyle w:val="Akapitzlist"/>
        <w:numPr>
          <w:ilvl w:val="0"/>
          <w:numId w:val="14"/>
        </w:numPr>
        <w:spacing w:line="360" w:lineRule="auto"/>
        <w:ind w:right="510"/>
        <w:jc w:val="both"/>
        <w:rPr>
          <w:rFonts w:ascii="Garamond" w:hAnsi="Garamond" w:cs="Arial"/>
          <w:bCs/>
          <w:noProof/>
          <w:sz w:val="24"/>
          <w:szCs w:val="24"/>
        </w:rPr>
      </w:pPr>
      <w:r w:rsidRPr="00C7288F">
        <w:rPr>
          <w:rFonts w:ascii="Garamond" w:hAnsi="Garamond" w:cs="Arial"/>
          <w:bCs/>
          <w:noProof/>
          <w:sz w:val="24"/>
          <w:szCs w:val="24"/>
        </w:rPr>
        <w:t xml:space="preserve">Do weryfikacji </w:t>
      </w:r>
      <w:r w:rsidR="006F273C" w:rsidRPr="00C7288F">
        <w:rPr>
          <w:rFonts w:ascii="Garamond" w:hAnsi="Garamond" w:cs="Arial"/>
          <w:bCs/>
          <w:noProof/>
          <w:sz w:val="24"/>
          <w:szCs w:val="24"/>
        </w:rPr>
        <w:t>szkolnej</w:t>
      </w:r>
      <w:r w:rsidRPr="00C7288F">
        <w:rPr>
          <w:rFonts w:ascii="Garamond" w:hAnsi="Garamond" w:cs="Arial"/>
          <w:bCs/>
          <w:noProof/>
          <w:sz w:val="24"/>
          <w:szCs w:val="24"/>
        </w:rPr>
        <w:t xml:space="preserve"> dokumentacji wykorzystywane są wnioski z kontrol</w:t>
      </w:r>
      <w:r w:rsidR="00A95A9A" w:rsidRPr="00C7288F">
        <w:rPr>
          <w:rFonts w:ascii="Garamond" w:hAnsi="Garamond" w:cs="Arial"/>
          <w:bCs/>
          <w:noProof/>
          <w:sz w:val="24"/>
          <w:szCs w:val="24"/>
        </w:rPr>
        <w:t xml:space="preserve">i </w:t>
      </w:r>
      <w:r w:rsidRPr="00C7288F">
        <w:rPr>
          <w:rFonts w:ascii="Garamond" w:hAnsi="Garamond" w:cs="Arial"/>
          <w:bCs/>
          <w:noProof/>
          <w:sz w:val="24"/>
          <w:szCs w:val="24"/>
        </w:rPr>
        <w:t>„Standardów ochrony małoletnich” przez uprawnione do kontroli podmioty zewnętrzne.</w:t>
      </w:r>
    </w:p>
    <w:p w14:paraId="26CFA66B" w14:textId="19ED9CDC" w:rsidR="00642004" w:rsidRPr="00C7288F" w:rsidRDefault="00642004" w:rsidP="00050E95">
      <w:pPr>
        <w:pStyle w:val="Akapitzlist"/>
        <w:numPr>
          <w:ilvl w:val="0"/>
          <w:numId w:val="14"/>
        </w:numPr>
        <w:spacing w:after="0" w:line="360" w:lineRule="auto"/>
        <w:ind w:right="510"/>
        <w:jc w:val="both"/>
        <w:rPr>
          <w:rFonts w:ascii="Garamond" w:hAnsi="Garamond" w:cs="Arial"/>
          <w:bCs/>
          <w:noProof/>
          <w:sz w:val="24"/>
          <w:szCs w:val="24"/>
        </w:rPr>
      </w:pPr>
      <w:r w:rsidRPr="00C7288F">
        <w:rPr>
          <w:rFonts w:ascii="Garamond" w:hAnsi="Garamond" w:cs="Arial"/>
          <w:bCs/>
          <w:noProof/>
          <w:sz w:val="24"/>
          <w:szCs w:val="24"/>
        </w:rPr>
        <w:t xml:space="preserve">Zasady monitoringu  oraz termin, zakres  i sposób kontroli określa dyrektor placówki. </w:t>
      </w:r>
    </w:p>
    <w:p w14:paraId="4DD7F5DF" w14:textId="3876ED1E" w:rsidR="00A0613E" w:rsidRPr="00C7288F" w:rsidRDefault="00A0613E" w:rsidP="00050E95">
      <w:pPr>
        <w:spacing w:after="0" w:line="360" w:lineRule="auto"/>
        <w:ind w:right="510"/>
        <w:jc w:val="both"/>
        <w:rPr>
          <w:rFonts w:ascii="Garamond" w:hAnsi="Garamond" w:cs="Arial"/>
          <w:bCs/>
          <w:noProof/>
          <w:sz w:val="24"/>
          <w:szCs w:val="24"/>
        </w:rPr>
      </w:pPr>
    </w:p>
    <w:p w14:paraId="03E516CF" w14:textId="77777777" w:rsidR="00A95A9A" w:rsidRPr="00C7288F" w:rsidRDefault="00A95A9A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6EFE31A0" w14:textId="77777777" w:rsidR="00DF7652" w:rsidRPr="00C7288F" w:rsidRDefault="00DF7652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556C0E17" w14:textId="77777777" w:rsidR="006F273C" w:rsidRDefault="006F273C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6DAB84BB" w14:textId="77777777" w:rsidR="00C7288F" w:rsidRDefault="00C7288F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45979DEF" w14:textId="77777777" w:rsidR="00C7288F" w:rsidRDefault="00C7288F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6A42BB18" w14:textId="77777777" w:rsidR="00C7288F" w:rsidRDefault="00C7288F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198C9056" w14:textId="77777777" w:rsidR="00C7288F" w:rsidRDefault="00C7288F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09E59EA9" w14:textId="77777777" w:rsidR="00C7288F" w:rsidRPr="00C7288F" w:rsidRDefault="00C7288F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35FB45F1" w14:textId="77777777" w:rsidR="006E4185" w:rsidRPr="00C7288F" w:rsidRDefault="006E4185" w:rsidP="00050E95">
      <w:pPr>
        <w:shd w:val="clear" w:color="auto" w:fill="FFFFFF" w:themeFill="background1"/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</w:p>
    <w:p w14:paraId="30FA7120" w14:textId="7F62946D" w:rsidR="00ED0115" w:rsidRPr="00C7288F" w:rsidRDefault="00ED0115" w:rsidP="00050E95">
      <w:pPr>
        <w:pStyle w:val="Akapitzlist"/>
        <w:shd w:val="clear" w:color="auto" w:fill="FFFFFF" w:themeFill="background1"/>
        <w:spacing w:after="0" w:line="360" w:lineRule="auto"/>
        <w:ind w:left="283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lastRenderedPageBreak/>
        <w:t>Rozdział 3</w:t>
      </w:r>
    </w:p>
    <w:p w14:paraId="12D2AD5F" w14:textId="06B754C4" w:rsidR="00ED0115" w:rsidRPr="00C7288F" w:rsidRDefault="00ED0115" w:rsidP="00C7288F">
      <w:pPr>
        <w:pStyle w:val="Akapitzlist"/>
        <w:shd w:val="clear" w:color="auto" w:fill="FFFFFF" w:themeFill="background1"/>
        <w:spacing w:after="0" w:line="360" w:lineRule="auto"/>
        <w:ind w:left="283" w:right="510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>Zasady ochrony dzieci przed</w:t>
      </w:r>
      <w:r w:rsidR="007B6C10"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 krzywdzeniem obowiązujące w </w:t>
      </w:r>
      <w:r w:rsidR="00A95A9A" w:rsidRPr="00C7288F">
        <w:rPr>
          <w:rFonts w:ascii="Garamond" w:hAnsi="Garamond" w:cs="Arial"/>
          <w:b/>
          <w:bCs/>
          <w:noProof/>
          <w:sz w:val="28"/>
          <w:szCs w:val="28"/>
        </w:rPr>
        <w:t>Szkole Muzycznej I stopnia w Gryfinie</w:t>
      </w:r>
    </w:p>
    <w:p w14:paraId="5A1966BE" w14:textId="77777777" w:rsidR="00ED0115" w:rsidRPr="00C7288F" w:rsidRDefault="00ED0115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sz w:val="24"/>
          <w:szCs w:val="24"/>
        </w:rPr>
      </w:pPr>
    </w:p>
    <w:p w14:paraId="1B876224" w14:textId="49501E81" w:rsidR="00ED0115" w:rsidRPr="00C7288F" w:rsidRDefault="00ED0115" w:rsidP="00050E95">
      <w:pPr>
        <w:pStyle w:val="Akapitzlist"/>
        <w:numPr>
          <w:ilvl w:val="0"/>
          <w:numId w:val="26"/>
        </w:numPr>
        <w:spacing w:after="0" w:line="360" w:lineRule="auto"/>
        <w:ind w:left="709" w:right="510" w:hanging="426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Zasady </w:t>
      </w:r>
      <w:r w:rsidR="007B6C10"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zatrudniania pracowników w Szkole </w:t>
      </w:r>
      <w:r w:rsidR="00A83B30" w:rsidRPr="00C7288F">
        <w:rPr>
          <w:rFonts w:ascii="Garamond" w:hAnsi="Garamond" w:cs="Arial"/>
          <w:b/>
          <w:bCs/>
          <w:noProof/>
          <w:sz w:val="28"/>
          <w:szCs w:val="28"/>
        </w:rPr>
        <w:t>Muzycznej I stopnia w</w:t>
      </w:r>
      <w:r w:rsidR="00C7288F">
        <w:rPr>
          <w:rFonts w:ascii="Garamond" w:hAnsi="Garamond" w:cs="Arial"/>
          <w:b/>
          <w:bCs/>
          <w:noProof/>
          <w:sz w:val="28"/>
          <w:szCs w:val="28"/>
        </w:rPr>
        <w:t> </w:t>
      </w:r>
      <w:r w:rsidR="00A83B30" w:rsidRPr="00C7288F">
        <w:rPr>
          <w:rFonts w:ascii="Garamond" w:hAnsi="Garamond" w:cs="Arial"/>
          <w:b/>
          <w:bCs/>
          <w:noProof/>
          <w:sz w:val="28"/>
          <w:szCs w:val="28"/>
        </w:rPr>
        <w:t>Gryfinie</w:t>
      </w:r>
    </w:p>
    <w:p w14:paraId="33CCADC2" w14:textId="77777777" w:rsidR="00ED0115" w:rsidRPr="00C7288F" w:rsidRDefault="00ED0115" w:rsidP="00050E95">
      <w:pPr>
        <w:pStyle w:val="Akapitzlist"/>
        <w:spacing w:after="0" w:line="360" w:lineRule="auto"/>
        <w:ind w:left="426" w:right="510"/>
        <w:jc w:val="both"/>
        <w:rPr>
          <w:rFonts w:ascii="Garamond" w:hAnsi="Garamond" w:cs="Arial"/>
          <w:b/>
          <w:bCs/>
          <w:noProof/>
          <w:color w:val="7030A0"/>
          <w:sz w:val="32"/>
          <w:szCs w:val="32"/>
        </w:rPr>
      </w:pPr>
    </w:p>
    <w:p w14:paraId="0DB71B5E" w14:textId="41B9C7FB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454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Dyrektor placówki </w:t>
      </w:r>
      <w:r w:rsidR="006E4185" w:rsidRPr="00C7288F">
        <w:rPr>
          <w:rFonts w:ascii="Garamond" w:hAnsi="Garamond" w:cs="Arial"/>
          <w:sz w:val="24"/>
          <w:szCs w:val="24"/>
        </w:rPr>
        <w:t xml:space="preserve">nawiązując stosunek </w:t>
      </w:r>
      <w:r w:rsidRPr="00C7288F">
        <w:rPr>
          <w:rFonts w:ascii="Garamond" w:hAnsi="Garamond" w:cs="Arial"/>
          <w:sz w:val="24"/>
          <w:szCs w:val="24"/>
        </w:rPr>
        <w:t>pracy, niezależne od podstawy nawiązania stosunku pracy (Karta Nauczyciela, Kodeks pracy) oraz terminu jej trwania uzyskuje informacje:</w:t>
      </w:r>
    </w:p>
    <w:p w14:paraId="06D35F04" w14:textId="53B47AD5" w:rsidR="00ED0115" w:rsidRPr="00C7288F" w:rsidRDefault="00ED0115" w:rsidP="00050E95">
      <w:pPr>
        <w:pStyle w:val="Akapitzlist"/>
        <w:numPr>
          <w:ilvl w:val="0"/>
          <w:numId w:val="34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przypadku każdego pracownika, wolontariusza, praktykanta z Krajowego Rejestru Karnego 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w zakresie przestępstw określonych w rozdziale XIX i XXV Kodeksu karnego, w 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art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. 189a i 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art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. 207 Kodeksu karnego oraz w ustawie z</w:t>
      </w:r>
      <w:r w:rsid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dnia 29 lipca 2005 r. o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przeciwdziałaniu narkomanii (Dz. U. z 2023 r. poz. 172 oraz z 2022 r. poz. 2600), lub za odpowiadające tym przestępstwom czyny zabronione określone w przepisach prawa obcego</w:t>
      </w:r>
      <w:r w:rsidRPr="00C7288F">
        <w:rPr>
          <w:rFonts w:ascii="Garamond" w:hAnsi="Garamond" w:cs="Arial"/>
          <w:sz w:val="24"/>
          <w:szCs w:val="24"/>
        </w:rPr>
        <w:t>;</w:t>
      </w:r>
    </w:p>
    <w:p w14:paraId="3279CE3B" w14:textId="1D6D7E77" w:rsidR="00ED0115" w:rsidRPr="00C7288F" w:rsidRDefault="00ED0115" w:rsidP="00050E95">
      <w:pPr>
        <w:pStyle w:val="Akapitzlist"/>
        <w:numPr>
          <w:ilvl w:val="0"/>
          <w:numId w:val="34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 przypadku zatrudnienia osoby na stanowisku pedagogicznym, w tym praktykantów i</w:t>
      </w:r>
      <w:r w:rsidR="00A83B30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wolontariuszy dopuszczonych do pracy z </w:t>
      </w:r>
      <w:r w:rsidR="00557DA1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zaświadczenie z Rejestru Orzeczeń Dyscyplinarnych dla Nauczycieli;</w:t>
      </w:r>
    </w:p>
    <w:p w14:paraId="66964C89" w14:textId="0C5A6CD3" w:rsidR="00ED0115" w:rsidRPr="00C7288F" w:rsidRDefault="00ED0115" w:rsidP="00050E95">
      <w:pPr>
        <w:pStyle w:val="Akapitzlist"/>
        <w:numPr>
          <w:ilvl w:val="0"/>
          <w:numId w:val="34"/>
        </w:numPr>
        <w:spacing w:after="0" w:line="360" w:lineRule="auto"/>
        <w:ind w:right="51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w przypadku zatrudnienia każdej osoby w szkole/placówce i dopuszczeniem wolontariuszy lub praktykantów do kontaktu z dziećmi i opieki, z Rejestru Sprawców Przestępstw na Tle Seksualnym z dostępem ograniczonym.</w:t>
      </w:r>
    </w:p>
    <w:p w14:paraId="25DB60E4" w14:textId="656F85D2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jest wymagane przedstawienie zaświadczeń, w przypadku,</w:t>
      </w:r>
      <w:r w:rsidRPr="00C7288F">
        <w:rPr>
          <w:rFonts w:ascii="Garamond" w:hAnsi="Garamond" w:cs="Arial"/>
          <w:i/>
          <w:iCs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gdy z </w:t>
      </w:r>
      <w:hyperlink r:id="rId9" w:anchor="P2A6" w:tgtFrame="ostatnia" w:history="1">
        <w:r w:rsidRPr="00C7288F">
          <w:rPr>
            <w:rStyle w:val="Hipercze"/>
            <w:rFonts w:ascii="Garamond" w:hAnsi="Garamond" w:cs="Arial"/>
            <w:color w:val="auto"/>
            <w:sz w:val="24"/>
            <w:szCs w:val="24"/>
            <w:u w:val="none"/>
          </w:rPr>
          <w:t>nauczycielem</w:t>
        </w:r>
      </w:hyperlink>
      <w:r w:rsidRPr="00C7288F">
        <w:rPr>
          <w:rFonts w:ascii="Garamond" w:hAnsi="Garamond" w:cs="Arial"/>
          <w:sz w:val="24"/>
          <w:szCs w:val="24"/>
        </w:rPr>
        <w:t> jest nawiązywany kolejny stosunek pracy w tej same</w:t>
      </w:r>
      <w:r w:rsidR="00D93787" w:rsidRPr="00C7288F">
        <w:rPr>
          <w:rFonts w:ascii="Garamond" w:hAnsi="Garamond" w:cs="Arial"/>
          <w:sz w:val="24"/>
          <w:szCs w:val="24"/>
        </w:rPr>
        <w:t xml:space="preserve">j </w:t>
      </w:r>
      <w:r w:rsidRPr="00C7288F">
        <w:rPr>
          <w:rFonts w:ascii="Garamond" w:hAnsi="Garamond" w:cs="Arial"/>
          <w:sz w:val="24"/>
          <w:szCs w:val="24"/>
        </w:rPr>
        <w:t>placówce w ciągu 3 miesięcy od dnia rozwiązania albo wygaśnięcia na podstawie art. 20 ust. 5c poprzedniego stosunku pracy.</w:t>
      </w:r>
    </w:p>
    <w:p w14:paraId="6C20CEF0" w14:textId="77777777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Pracownicy zatrudnieni na stanowiskach pedagogicznych składają przed nawiązaniem stosunku pracy pisemne potwierdzenie spełniania warunku:</w:t>
      </w:r>
    </w:p>
    <w:p w14:paraId="41AFAB4C" w14:textId="1AD8E517" w:rsidR="00ED0115" w:rsidRPr="00C7288F" w:rsidRDefault="00ED0115" w:rsidP="00050E95">
      <w:pPr>
        <w:pStyle w:val="Akapitzlist"/>
        <w:numPr>
          <w:ilvl w:val="0"/>
          <w:numId w:val="36"/>
        </w:numPr>
        <w:spacing w:line="360" w:lineRule="auto"/>
        <w:ind w:right="51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posiadania pełnej zdolności do czynności prawnych i korzystania z praw publicznych;</w:t>
      </w:r>
    </w:p>
    <w:p w14:paraId="65F57023" w14:textId="1B00C0AB" w:rsidR="00ED0115" w:rsidRPr="00C7288F" w:rsidRDefault="00ED0115" w:rsidP="00050E95">
      <w:pPr>
        <w:pStyle w:val="Akapitzlist"/>
        <w:numPr>
          <w:ilvl w:val="0"/>
          <w:numId w:val="36"/>
        </w:numPr>
        <w:spacing w:line="360" w:lineRule="auto"/>
        <w:ind w:right="51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że nie toczy się przeciwko kandydatowi postępowanie karne w sprawie o</w:t>
      </w:r>
      <w:r w:rsid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umyślne przestępstwo ścigane z oskarżenia publicznego lub postępowanie dyscyplinarne.</w:t>
      </w:r>
    </w:p>
    <w:p w14:paraId="731F7071" w14:textId="33004861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lastRenderedPageBreak/>
        <w:t xml:space="preserve">W przypadku zatrudniania kandydata do pracy lub dopuszczenia do kontaktu </w:t>
      </w:r>
      <w:r w:rsidRPr="00C7288F">
        <w:rPr>
          <w:rFonts w:ascii="Garamond" w:hAnsi="Garamond" w:cs="Arial"/>
          <w:sz w:val="24"/>
          <w:szCs w:val="24"/>
        </w:rPr>
        <w:br/>
        <w:t xml:space="preserve">z dziećmi osoby posiadającej obywatelstwo innego państwa jest on zobowiązany do złożenia przed zatrudnieniem lub dopuszczeniem do kontaktu z dziećmi informacji z rejestru karnego państwa, którego jest obywatelem, uzyskiwanej do celów działalności zawodowej lub </w:t>
      </w:r>
      <w:proofErr w:type="spellStart"/>
      <w:r w:rsidRPr="00C7288F">
        <w:rPr>
          <w:rFonts w:ascii="Garamond" w:hAnsi="Garamond" w:cs="Arial"/>
          <w:sz w:val="24"/>
          <w:szCs w:val="24"/>
        </w:rPr>
        <w:t>wolontariackiej</w:t>
      </w:r>
      <w:proofErr w:type="spellEnd"/>
      <w:r w:rsidRPr="00C7288F">
        <w:rPr>
          <w:rFonts w:ascii="Garamond" w:hAnsi="Garamond" w:cs="Arial"/>
          <w:sz w:val="24"/>
          <w:szCs w:val="24"/>
        </w:rPr>
        <w:t xml:space="preserve"> związanej z kontaktami z dziećmi.</w:t>
      </w:r>
    </w:p>
    <w:p w14:paraId="0FF1D0D0" w14:textId="4C32D939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przypadku, gdy 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prawo państwa, którego jest osoba, o której mowa w pkt</w:t>
      </w:r>
      <w:r w:rsidR="006E4185" w:rsidRPr="00C7288F">
        <w:rPr>
          <w:rFonts w:ascii="Garamond" w:eastAsia="Times New Roman" w:hAnsi="Garamond" w:cs="Arial"/>
          <w:sz w:val="24"/>
          <w:szCs w:val="24"/>
          <w:lang w:eastAsia="pl-PL"/>
        </w:rPr>
        <w:t>.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4 nie przewiduje wydawania informacji do celów działalności zawodowej lub </w:t>
      </w:r>
      <w:proofErr w:type="spellStart"/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wolontariackiej</w:t>
      </w:r>
      <w:proofErr w:type="spellEnd"/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związanej z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kontaktami z dziećmi, osoba ta przedkłada się informację z rejestru karnego tego państwa.</w:t>
      </w:r>
    </w:p>
    <w:p w14:paraId="37D54C32" w14:textId="29A48729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W przypadku, gdy prawo państwa, z którego ma być przedłożona informacja, o której mowa w ust. 4–5, </w:t>
      </w:r>
      <w:r w:rsidRPr="00C7288F">
        <w:rPr>
          <w:rFonts w:ascii="Garamond" w:eastAsia="Times New Roman" w:hAnsi="Garamond" w:cs="Arial"/>
          <w:sz w:val="24"/>
          <w:szCs w:val="24"/>
          <w:u w:val="single"/>
          <w:lang w:eastAsia="pl-PL"/>
        </w:rPr>
        <w:t>nie przewiduje jej sporządzenia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lub w danym państwie </w:t>
      </w:r>
      <w:r w:rsidRPr="00C7288F">
        <w:rPr>
          <w:rFonts w:ascii="Garamond" w:eastAsia="Times New Roman" w:hAnsi="Garamond" w:cs="Arial"/>
          <w:sz w:val="24"/>
          <w:szCs w:val="24"/>
          <w:u w:val="single"/>
          <w:lang w:eastAsia="pl-PL"/>
        </w:rPr>
        <w:t>nie prowadzi się rejestru karnego,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osoba, o której mowa w pkt 5</w:t>
      </w:r>
      <w:r w:rsidRPr="00C7288F">
        <w:rPr>
          <w:rFonts w:ascii="Garamond" w:eastAsia="Times New Roman" w:hAnsi="Garamond" w:cs="Arial"/>
          <w:b/>
          <w:bCs/>
          <w:sz w:val="24"/>
          <w:szCs w:val="24"/>
          <w:lang w:eastAsia="pl-PL"/>
        </w:rPr>
        <w:t xml:space="preserve">, </w:t>
      </w:r>
      <w:r w:rsidRPr="00C7288F">
        <w:rPr>
          <w:rFonts w:ascii="Garamond" w:eastAsia="Times New Roman" w:hAnsi="Garamond" w:cs="Arial"/>
          <w:sz w:val="24"/>
          <w:szCs w:val="24"/>
          <w:u w:val="single"/>
          <w:lang w:eastAsia="pl-PL"/>
        </w:rPr>
        <w:t>składa pracodawcy oświadczenie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o tym fakcie </w:t>
      </w:r>
      <w:r w:rsidRPr="00C7288F">
        <w:rPr>
          <w:rFonts w:ascii="Garamond" w:eastAsia="Times New Roman" w:hAnsi="Garamond" w:cs="Arial"/>
          <w:sz w:val="24"/>
          <w:szCs w:val="24"/>
          <w:shd w:val="clear" w:color="auto" w:fill="FFFFFF" w:themeFill="background1"/>
          <w:lang w:eastAsia="pl-PL"/>
        </w:rPr>
        <w:t xml:space="preserve">wraz 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z oświadczeniem, że nie była prawomocnie skazana w tym państwie za czyny zabronione odpowiadające przestępstwom określonym w rozdziale XIX i</w:t>
      </w:r>
      <w:r w:rsid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XXV Kodeksu karnego, w art. 189a i art. 207 Kodeksu karnego oraz w ustawie z dnia 29 lipca 2005 r. o przeciwdziałaniu narkomanii oraz, że nie wydano wobec niej innego orzeczenia, w którym stwierdzono, iż dopuściła się takich czynów zabronionych, oraz że nie ma obowiązku wynikającego z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77721A6C" w14:textId="241DF42C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Oświadczenia, o których mowa w pkt 6, składane są pod rygorem odpowiedzialności karnej za złożenie fałszywego oświadczenia. Składający oświadczenie jest obowiązany do zawarcia w</w:t>
      </w:r>
      <w:r w:rsidR="00A83B30" w:rsidRP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nim klauzuli następującej treści: „</w:t>
      </w:r>
      <w:r w:rsidRPr="00C7288F">
        <w:rPr>
          <w:rFonts w:ascii="Garamond" w:eastAsia="Times New Roman" w:hAnsi="Garamond" w:cs="Arial"/>
          <w:i/>
          <w:iCs/>
          <w:sz w:val="24"/>
          <w:szCs w:val="24"/>
          <w:lang w:eastAsia="pl-PL"/>
        </w:rPr>
        <w:t>Jestem świadomy odpowiedzialności karnej za złożenie fałszywego oświadczenia</w:t>
      </w:r>
      <w:r w:rsidRPr="00C7288F">
        <w:rPr>
          <w:rFonts w:ascii="Garamond" w:eastAsia="Times New Roman" w:hAnsi="Garamond" w:cs="Arial"/>
          <w:b/>
          <w:bCs/>
          <w:i/>
          <w:iCs/>
          <w:sz w:val="24"/>
          <w:szCs w:val="24"/>
          <w:lang w:eastAsia="pl-PL"/>
        </w:rPr>
        <w:t>”.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Klauzula ta zastępuje pouczenie organu o</w:t>
      </w:r>
      <w:r w:rsidR="00C7288F">
        <w:rPr>
          <w:rFonts w:ascii="Garamond" w:eastAsia="Times New Roman" w:hAnsi="Garamond" w:cs="Arial"/>
          <w:sz w:val="24"/>
          <w:szCs w:val="24"/>
          <w:lang w:eastAsia="pl-PL"/>
        </w:rPr>
        <w:t> </w:t>
      </w: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odpowiedzialności karnej za złożenie fałszywego oświadczenia.</w:t>
      </w:r>
    </w:p>
    <w:p w14:paraId="36D0281F" w14:textId="5C89BEB2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Informacje, o których mowa w pkt 4 – 8, pracodawca utrwala w formie wydruku                               i załącza do akt osobowych pracownika albo dokumentacji dotyczącej osoby dopuszczonej do działalności związanej z wychowaniem, edukacją, wypoczynkiem, świadczeniem porad psychologicznych, rozwojem duchowym, uprawianiem sportu lub realizacją innych zainteresowań przez małoletnich, lub z opieką nad nimi. </w:t>
      </w:r>
    </w:p>
    <w:p w14:paraId="15C4DE92" w14:textId="2E0A24EA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lastRenderedPageBreak/>
        <w:t>Informacje oraz oświadczenia, o których mowa w pkt 5 - 8, pracodawca załącza do akt osobowych pracownika albo dokumentacji dotyczącej osoby dopuszczonej do takiej działalności.</w:t>
      </w:r>
    </w:p>
    <w:p w14:paraId="2DB2C280" w14:textId="1AFF6D72" w:rsidR="00ED0115" w:rsidRPr="00C7288F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Zatrudniani pracownicy, praktykanci i </w:t>
      </w:r>
      <w:proofErr w:type="spellStart"/>
      <w:r w:rsidRPr="00C7288F">
        <w:rPr>
          <w:rFonts w:ascii="Garamond" w:hAnsi="Garamond" w:cs="Arial"/>
          <w:sz w:val="24"/>
          <w:szCs w:val="24"/>
        </w:rPr>
        <w:t>wolonatriusze</w:t>
      </w:r>
      <w:proofErr w:type="spellEnd"/>
      <w:r w:rsidRPr="00C7288F">
        <w:rPr>
          <w:rFonts w:ascii="Garamond" w:hAnsi="Garamond" w:cs="Arial"/>
          <w:sz w:val="24"/>
          <w:szCs w:val="24"/>
        </w:rPr>
        <w:t xml:space="preserve"> przed rozpoczęciem pracy lub dopuszczeniem do kontaktu z dziećm</w:t>
      </w:r>
      <w:r w:rsidR="001458CA" w:rsidRPr="00C7288F">
        <w:rPr>
          <w:rFonts w:ascii="Garamond" w:hAnsi="Garamond" w:cs="Arial"/>
          <w:sz w:val="24"/>
          <w:szCs w:val="24"/>
        </w:rPr>
        <w:t>i</w:t>
      </w:r>
      <w:r w:rsidRPr="00C7288F">
        <w:rPr>
          <w:rFonts w:ascii="Garamond" w:hAnsi="Garamond" w:cs="Arial"/>
          <w:sz w:val="24"/>
          <w:szCs w:val="24"/>
        </w:rPr>
        <w:t xml:space="preserve"> są zobowiązani do zapoznania się z:</w:t>
      </w:r>
    </w:p>
    <w:p w14:paraId="3DDC7BBF" w14:textId="5BF83DF4" w:rsidR="00ED0115" w:rsidRPr="00C7288F" w:rsidRDefault="00ED0115" w:rsidP="00050E95">
      <w:pPr>
        <w:pStyle w:val="Akapitzlist"/>
        <w:numPr>
          <w:ilvl w:val="0"/>
          <w:numId w:val="35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Statutem placówki, </w:t>
      </w:r>
    </w:p>
    <w:p w14:paraId="4E8420A8" w14:textId="77777777" w:rsidR="00ED0115" w:rsidRPr="00C7288F" w:rsidRDefault="00ED0115" w:rsidP="00050E95">
      <w:pPr>
        <w:pStyle w:val="Akapitzlist"/>
        <w:numPr>
          <w:ilvl w:val="0"/>
          <w:numId w:val="35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Regulaminem pracy,</w:t>
      </w:r>
    </w:p>
    <w:p w14:paraId="3DE5B7CE" w14:textId="77777777" w:rsidR="00ED0115" w:rsidRPr="00C7288F" w:rsidRDefault="00ED0115" w:rsidP="00050E95">
      <w:pPr>
        <w:pStyle w:val="Akapitzlist"/>
        <w:numPr>
          <w:ilvl w:val="0"/>
          <w:numId w:val="35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Standardami ochrony małoletnich obowiązujących w szkole/placówce,</w:t>
      </w:r>
    </w:p>
    <w:p w14:paraId="30C92D75" w14:textId="77777777" w:rsidR="00ED0115" w:rsidRPr="00C7288F" w:rsidRDefault="00ED0115" w:rsidP="00050E95">
      <w:pPr>
        <w:pStyle w:val="Akapitzlist"/>
        <w:numPr>
          <w:ilvl w:val="0"/>
          <w:numId w:val="35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Regulaminami i instrukcjami bhp i p/</w:t>
      </w:r>
      <w:proofErr w:type="spellStart"/>
      <w:r w:rsidRPr="00C7288F">
        <w:rPr>
          <w:rFonts w:ascii="Garamond" w:hAnsi="Garamond" w:cs="Arial"/>
          <w:sz w:val="24"/>
          <w:szCs w:val="24"/>
        </w:rPr>
        <w:t>poż</w:t>
      </w:r>
      <w:proofErr w:type="spellEnd"/>
      <w:r w:rsidRPr="00C7288F">
        <w:rPr>
          <w:rFonts w:ascii="Garamond" w:hAnsi="Garamond" w:cs="Arial"/>
          <w:sz w:val="24"/>
          <w:szCs w:val="24"/>
        </w:rPr>
        <w:t>,</w:t>
      </w:r>
    </w:p>
    <w:p w14:paraId="1C536527" w14:textId="45DB349A" w:rsidR="00ED0115" w:rsidRPr="00C7288F" w:rsidRDefault="00ED0115" w:rsidP="00050E95">
      <w:pPr>
        <w:pStyle w:val="Akapitzlist"/>
        <w:numPr>
          <w:ilvl w:val="0"/>
          <w:numId w:val="35"/>
        </w:numPr>
        <w:spacing w:before="100" w:beforeAutospacing="1" w:after="100" w:afterAutospacing="1" w:line="360" w:lineRule="auto"/>
        <w:ind w:right="510"/>
        <w:jc w:val="both"/>
        <w:outlineLvl w:val="4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Polityką bezpieczeństwa przetwarzania danych osobowych.</w:t>
      </w:r>
    </w:p>
    <w:p w14:paraId="698C6ECE" w14:textId="35183AE7" w:rsidR="00ED0432" w:rsidRDefault="00ED0115" w:rsidP="00050E95">
      <w:pPr>
        <w:pStyle w:val="Akapitzlist"/>
        <w:numPr>
          <w:ilvl w:val="0"/>
          <w:numId w:val="33"/>
        </w:numPr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eastAsia="Times New Roman" w:hAnsi="Garamond" w:cs="Arial"/>
          <w:sz w:val="24"/>
          <w:szCs w:val="24"/>
          <w:lang w:eastAsia="pl-PL"/>
        </w:rPr>
      </w:pPr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Potwierdzenie zapoznania się z w/w dokumentami oraz oświadczenia o zobowiązaniu się do ich przestrzegania składane jest w formie pisemnej i umieszczone w aktach osobowych lub dołączane do umów o świadczenie działalności </w:t>
      </w:r>
      <w:proofErr w:type="spellStart"/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>wolontariackiej</w:t>
      </w:r>
      <w:proofErr w:type="spellEnd"/>
      <w:r w:rsidRPr="00C7288F">
        <w:rPr>
          <w:rFonts w:ascii="Garamond" w:eastAsia="Times New Roman" w:hAnsi="Garamond" w:cs="Arial"/>
          <w:sz w:val="24"/>
          <w:szCs w:val="24"/>
          <w:lang w:eastAsia="pl-PL"/>
        </w:rPr>
        <w:t xml:space="preserve"> lub praktyki zawodowej, dokumentacji wycieczki.</w:t>
      </w:r>
    </w:p>
    <w:p w14:paraId="5480A14E" w14:textId="77777777" w:rsidR="00C7288F" w:rsidRPr="00C7288F" w:rsidRDefault="00C7288F" w:rsidP="00C7288F">
      <w:pPr>
        <w:pStyle w:val="Akapitzlist"/>
        <w:spacing w:before="100" w:beforeAutospacing="1" w:after="100" w:afterAutospacing="1" w:line="360" w:lineRule="auto"/>
        <w:ind w:left="643" w:right="510"/>
        <w:jc w:val="both"/>
        <w:outlineLvl w:val="4"/>
        <w:rPr>
          <w:rFonts w:ascii="Garamond" w:eastAsia="Times New Roman" w:hAnsi="Garamond" w:cs="Arial"/>
          <w:sz w:val="24"/>
          <w:szCs w:val="24"/>
          <w:lang w:eastAsia="pl-PL"/>
        </w:rPr>
      </w:pPr>
    </w:p>
    <w:p w14:paraId="26CEBCFB" w14:textId="76890D19" w:rsidR="00ED0115" w:rsidRPr="00C7288F" w:rsidRDefault="00ED0115" w:rsidP="00050E95">
      <w:pPr>
        <w:pStyle w:val="Akapitzlist"/>
        <w:numPr>
          <w:ilvl w:val="0"/>
          <w:numId w:val="26"/>
        </w:numPr>
        <w:spacing w:after="0" w:line="360" w:lineRule="auto"/>
        <w:ind w:left="709" w:right="510" w:hanging="426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Zasady bezpiecznych relacji </w:t>
      </w:r>
      <w:r w:rsidR="00566C05" w:rsidRPr="00C7288F">
        <w:rPr>
          <w:rFonts w:ascii="Garamond" w:hAnsi="Garamond" w:cs="Arial"/>
          <w:b/>
          <w:bCs/>
          <w:noProof/>
          <w:sz w:val="28"/>
          <w:szCs w:val="28"/>
        </w:rPr>
        <w:t>dzieci</w:t>
      </w:r>
      <w:r w:rsidR="007B6C10"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 i personelu w Szkole </w:t>
      </w:r>
      <w:r w:rsidR="00A83B30" w:rsidRPr="00C7288F">
        <w:rPr>
          <w:rFonts w:ascii="Garamond" w:hAnsi="Garamond" w:cs="Arial"/>
          <w:b/>
          <w:bCs/>
          <w:noProof/>
          <w:sz w:val="28"/>
          <w:szCs w:val="28"/>
        </w:rPr>
        <w:t>Muzycznej I stopnia w  Gryfinie</w:t>
      </w:r>
    </w:p>
    <w:p w14:paraId="6434BB01" w14:textId="77777777" w:rsidR="00ED0115" w:rsidRPr="00C7288F" w:rsidRDefault="00ED0115" w:rsidP="00050E95">
      <w:pPr>
        <w:spacing w:after="0" w:line="360" w:lineRule="auto"/>
        <w:ind w:left="283" w:right="510"/>
        <w:jc w:val="both"/>
        <w:rPr>
          <w:rFonts w:ascii="Garamond" w:hAnsi="Garamond" w:cs="Arial"/>
          <w:b/>
          <w:bCs/>
          <w:noProof/>
          <w:color w:val="C00000"/>
          <w:sz w:val="24"/>
          <w:szCs w:val="24"/>
        </w:rPr>
      </w:pPr>
    </w:p>
    <w:p w14:paraId="55F6FCB0" w14:textId="62E0536F" w:rsidR="00ED0115" w:rsidRPr="00C7288F" w:rsidRDefault="00A83B30" w:rsidP="00050E95">
      <w:pPr>
        <w:spacing w:after="0" w:line="360" w:lineRule="auto"/>
        <w:ind w:right="510" w:firstLine="283"/>
        <w:jc w:val="both"/>
        <w:rPr>
          <w:rFonts w:ascii="Garamond" w:hAnsi="Garamond" w:cs="Arial"/>
          <w:b/>
          <w:bCs/>
          <w:noProof/>
          <w:sz w:val="28"/>
          <w:szCs w:val="28"/>
        </w:rPr>
      </w:pPr>
      <w:r w:rsidRPr="00C7288F">
        <w:rPr>
          <w:rFonts w:ascii="Garamond" w:hAnsi="Garamond" w:cs="Arial"/>
          <w:b/>
          <w:bCs/>
          <w:noProof/>
          <w:sz w:val="28"/>
          <w:szCs w:val="28"/>
        </w:rPr>
        <w:t xml:space="preserve">2.1. </w:t>
      </w:r>
      <w:r w:rsidR="00ED0115" w:rsidRPr="00C7288F">
        <w:rPr>
          <w:rFonts w:ascii="Garamond" w:hAnsi="Garamond" w:cs="Arial"/>
          <w:b/>
          <w:bCs/>
          <w:noProof/>
          <w:sz w:val="28"/>
          <w:szCs w:val="28"/>
        </w:rPr>
        <w:t>Zasady ogólne:</w:t>
      </w:r>
    </w:p>
    <w:p w14:paraId="7F48D848" w14:textId="77777777" w:rsidR="00ED0115" w:rsidRPr="00C7288F" w:rsidRDefault="00ED0115" w:rsidP="00050E95">
      <w:pPr>
        <w:spacing w:after="0" w:line="360" w:lineRule="auto"/>
        <w:ind w:right="510"/>
        <w:jc w:val="both"/>
        <w:rPr>
          <w:rFonts w:ascii="Garamond" w:hAnsi="Garamond" w:cs="Arial"/>
          <w:b/>
          <w:bCs/>
          <w:noProof/>
          <w:color w:val="C00000"/>
          <w:sz w:val="24"/>
          <w:szCs w:val="24"/>
        </w:rPr>
      </w:pPr>
    </w:p>
    <w:p w14:paraId="5864EC30" w14:textId="4C16896B" w:rsidR="00ED0115" w:rsidRPr="00C7288F" w:rsidRDefault="00ED0115" w:rsidP="00050E95">
      <w:pPr>
        <w:spacing w:after="0" w:line="360" w:lineRule="auto"/>
        <w:ind w:left="283" w:right="510"/>
        <w:jc w:val="both"/>
        <w:rPr>
          <w:rFonts w:ascii="Garamond" w:hAnsi="Garamond" w:cs="Arial"/>
          <w:bCs/>
          <w:sz w:val="24"/>
          <w:szCs w:val="24"/>
        </w:rPr>
      </w:pPr>
      <w:r w:rsidRPr="00C7288F">
        <w:rPr>
          <w:rFonts w:ascii="Garamond" w:hAnsi="Garamond" w:cs="Arial"/>
          <w:bCs/>
          <w:sz w:val="24"/>
          <w:szCs w:val="24"/>
        </w:rPr>
        <w:t xml:space="preserve">Pracownicy dbają o bezpieczeństwo dzieci podczas pobytu w </w:t>
      </w:r>
      <w:r w:rsidR="003442C6" w:rsidRPr="00C7288F">
        <w:rPr>
          <w:rFonts w:ascii="Garamond" w:hAnsi="Garamond" w:cs="Arial"/>
          <w:bCs/>
          <w:sz w:val="24"/>
          <w:szCs w:val="24"/>
        </w:rPr>
        <w:t>szkole</w:t>
      </w:r>
      <w:r w:rsidRPr="00C7288F">
        <w:rPr>
          <w:rFonts w:ascii="Garamond" w:hAnsi="Garamond" w:cs="Arial"/>
          <w:bCs/>
          <w:sz w:val="24"/>
          <w:szCs w:val="24"/>
        </w:rPr>
        <w:t>, monitorują sytuacje i</w:t>
      </w:r>
      <w:r w:rsidR="00A83B30" w:rsidRPr="00C7288F">
        <w:rPr>
          <w:rFonts w:ascii="Garamond" w:hAnsi="Garamond" w:cs="Arial"/>
          <w:bCs/>
          <w:sz w:val="24"/>
          <w:szCs w:val="24"/>
        </w:rPr>
        <w:t> </w:t>
      </w:r>
      <w:r w:rsidRPr="00C7288F">
        <w:rPr>
          <w:rFonts w:ascii="Garamond" w:hAnsi="Garamond" w:cs="Arial"/>
          <w:bCs/>
          <w:sz w:val="24"/>
          <w:szCs w:val="24"/>
        </w:rPr>
        <w:t>dobrostan dziecka.</w:t>
      </w:r>
      <w:r w:rsidR="007E60A3" w:rsidRPr="00C7288F">
        <w:rPr>
          <w:rFonts w:ascii="Garamond" w:hAnsi="Garamond" w:cs="Arial"/>
          <w:bCs/>
          <w:sz w:val="24"/>
          <w:szCs w:val="24"/>
        </w:rPr>
        <w:t xml:space="preserve"> </w:t>
      </w:r>
      <w:r w:rsidRPr="00C7288F">
        <w:rPr>
          <w:rFonts w:ascii="Garamond" w:hAnsi="Garamond" w:cs="Arial"/>
          <w:bCs/>
          <w:sz w:val="24"/>
          <w:szCs w:val="24"/>
        </w:rPr>
        <w:t>Pracownicy wspierają dzieci w pokonywaniu trudności. Pomoc dzieciom uwzględnia: umiejętności rozwojowe dzieci, możliwości wynikające z niepełnosprawności/ specjalnych potrzeb edukacyjnych</w:t>
      </w:r>
      <w:r w:rsidR="00BB5455" w:rsidRPr="00C7288F">
        <w:rPr>
          <w:rFonts w:ascii="Garamond" w:hAnsi="Garamond" w:cs="Arial"/>
          <w:bCs/>
          <w:sz w:val="24"/>
          <w:szCs w:val="24"/>
        </w:rPr>
        <w:t>.</w:t>
      </w:r>
    </w:p>
    <w:p w14:paraId="32C5D271" w14:textId="77777777" w:rsidR="00ED0115" w:rsidRPr="00C7288F" w:rsidRDefault="00ED0115" w:rsidP="00050E95">
      <w:pPr>
        <w:spacing w:after="0" w:line="360" w:lineRule="auto"/>
        <w:ind w:left="283" w:right="510"/>
        <w:jc w:val="both"/>
        <w:rPr>
          <w:rFonts w:ascii="Garamond" w:hAnsi="Garamond" w:cs="Arial"/>
          <w:bCs/>
          <w:sz w:val="24"/>
          <w:szCs w:val="24"/>
        </w:rPr>
      </w:pPr>
      <w:r w:rsidRPr="00C7288F">
        <w:rPr>
          <w:rFonts w:ascii="Garamond" w:hAnsi="Garamond" w:cs="Arial"/>
          <w:bCs/>
          <w:sz w:val="24"/>
          <w:szCs w:val="24"/>
        </w:rPr>
        <w:t xml:space="preserve">Pracownicy podejmują działania wychowawcze mające na celu kształtowanie prawidłowych postaw – wyrażanie emocji w sposób niekrzywdzący innych, niwelowanie </w:t>
      </w:r>
      <w:proofErr w:type="spellStart"/>
      <w:r w:rsidRPr="00C7288F">
        <w:rPr>
          <w:rFonts w:ascii="Garamond" w:hAnsi="Garamond" w:cs="Arial"/>
          <w:bCs/>
          <w:sz w:val="24"/>
          <w:szCs w:val="24"/>
        </w:rPr>
        <w:t>zachowań</w:t>
      </w:r>
      <w:proofErr w:type="spellEnd"/>
      <w:r w:rsidRPr="00C7288F">
        <w:rPr>
          <w:rFonts w:ascii="Garamond" w:hAnsi="Garamond" w:cs="Arial"/>
          <w:bCs/>
          <w:sz w:val="24"/>
          <w:szCs w:val="24"/>
        </w:rPr>
        <w:t xml:space="preserve"> agresywnych, promowanie zasad „dobrego wychowania”.</w:t>
      </w:r>
    </w:p>
    <w:p w14:paraId="6A270D31" w14:textId="082C8E51" w:rsidR="00ED0115" w:rsidRPr="00C7288F" w:rsidRDefault="00ED0115" w:rsidP="00050E95">
      <w:pPr>
        <w:spacing w:after="0" w:line="360" w:lineRule="auto"/>
        <w:ind w:left="283" w:right="510"/>
        <w:jc w:val="both"/>
        <w:rPr>
          <w:rFonts w:ascii="Garamond" w:hAnsi="Garamond" w:cs="Arial"/>
          <w:b/>
          <w:bCs/>
          <w:noProof/>
          <w:color w:val="C00000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Zasady bezpiecznych relacji personelu z dziećmi obowiązują wszystkich pracowników, stażystów i</w:t>
      </w:r>
      <w:r w:rsidR="00A83B30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wolontariuszy. Znajomość i zaakceptowanie zasad są potwierdzone podpisaniem oświadczenia.</w:t>
      </w:r>
    </w:p>
    <w:p w14:paraId="21A4A0E2" w14:textId="77777777" w:rsidR="00A83B30" w:rsidRPr="00C7288F" w:rsidRDefault="00A83B30" w:rsidP="00050E95">
      <w:pPr>
        <w:spacing w:after="0" w:line="360" w:lineRule="auto"/>
        <w:jc w:val="both"/>
        <w:rPr>
          <w:rFonts w:ascii="Garamond" w:hAnsi="Garamond" w:cs="Arial"/>
          <w:b/>
          <w:sz w:val="28"/>
          <w:szCs w:val="28"/>
        </w:rPr>
      </w:pPr>
    </w:p>
    <w:p w14:paraId="3A203EFD" w14:textId="77777777" w:rsidR="00A83B30" w:rsidRDefault="00A83B30" w:rsidP="00050E95">
      <w:pPr>
        <w:pStyle w:val="Akapitzlist"/>
        <w:spacing w:after="0" w:line="360" w:lineRule="auto"/>
        <w:ind w:left="2136" w:firstLine="696"/>
        <w:jc w:val="both"/>
        <w:rPr>
          <w:rFonts w:ascii="Garamond" w:hAnsi="Garamond" w:cs="Arial"/>
          <w:b/>
          <w:sz w:val="28"/>
          <w:szCs w:val="28"/>
        </w:rPr>
      </w:pPr>
    </w:p>
    <w:p w14:paraId="3DC9FFE7" w14:textId="77777777" w:rsidR="00C7288F" w:rsidRPr="00C7288F" w:rsidRDefault="00C7288F" w:rsidP="00050E95">
      <w:pPr>
        <w:pStyle w:val="Akapitzlist"/>
        <w:spacing w:after="0" w:line="360" w:lineRule="auto"/>
        <w:ind w:left="2136" w:firstLine="696"/>
        <w:jc w:val="both"/>
        <w:rPr>
          <w:rFonts w:ascii="Garamond" w:hAnsi="Garamond" w:cs="Arial"/>
          <w:b/>
          <w:sz w:val="28"/>
          <w:szCs w:val="28"/>
        </w:rPr>
      </w:pPr>
    </w:p>
    <w:p w14:paraId="56A94633" w14:textId="43BCB95F" w:rsidR="00ED0115" w:rsidRPr="00C7288F" w:rsidRDefault="00A83B30" w:rsidP="00050E95">
      <w:pPr>
        <w:spacing w:after="0" w:line="360" w:lineRule="auto"/>
        <w:ind w:firstLine="283"/>
        <w:jc w:val="both"/>
        <w:rPr>
          <w:rFonts w:ascii="Garamond" w:hAnsi="Garamond" w:cs="Arial"/>
          <w:b/>
          <w:sz w:val="28"/>
          <w:szCs w:val="28"/>
        </w:rPr>
      </w:pPr>
      <w:r w:rsidRPr="00C7288F">
        <w:rPr>
          <w:rFonts w:ascii="Garamond" w:hAnsi="Garamond" w:cs="Arial"/>
          <w:b/>
          <w:sz w:val="28"/>
          <w:szCs w:val="28"/>
        </w:rPr>
        <w:lastRenderedPageBreak/>
        <w:t>2.2. </w:t>
      </w:r>
      <w:r w:rsidR="00ED0115" w:rsidRPr="00C7288F">
        <w:rPr>
          <w:rFonts w:ascii="Garamond" w:hAnsi="Garamond" w:cs="Arial"/>
          <w:b/>
          <w:sz w:val="28"/>
          <w:szCs w:val="28"/>
        </w:rPr>
        <w:t>Zasady komunikacji z dzieckiem</w:t>
      </w:r>
    </w:p>
    <w:p w14:paraId="1EAA14AD" w14:textId="77777777" w:rsidR="001839FE" w:rsidRPr="00C7288F" w:rsidRDefault="001839FE" w:rsidP="00050E95">
      <w:pPr>
        <w:pStyle w:val="Akapitzlist"/>
        <w:spacing w:after="0" w:line="360" w:lineRule="auto"/>
        <w:ind w:left="993"/>
        <w:jc w:val="both"/>
        <w:rPr>
          <w:rFonts w:ascii="Garamond" w:hAnsi="Garamond" w:cs="Arial"/>
          <w:b/>
          <w:sz w:val="28"/>
          <w:szCs w:val="28"/>
        </w:rPr>
      </w:pPr>
    </w:p>
    <w:p w14:paraId="36F6EAB8" w14:textId="33AAAA86" w:rsidR="00ED0115" w:rsidRPr="00C7288F" w:rsidRDefault="00ED0115" w:rsidP="00050E95">
      <w:pPr>
        <w:spacing w:after="0" w:line="360" w:lineRule="auto"/>
        <w:ind w:left="283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 xml:space="preserve">Komunikacja budująca dobre relacje z </w:t>
      </w:r>
      <w:r w:rsidR="00566C05" w:rsidRPr="00C7288F">
        <w:rPr>
          <w:rFonts w:ascii="Garamond" w:hAnsi="Garamond" w:cs="Arial"/>
          <w:b/>
          <w:sz w:val="24"/>
          <w:szCs w:val="24"/>
        </w:rPr>
        <w:t>dzieckiem</w:t>
      </w:r>
    </w:p>
    <w:p w14:paraId="399766AB" w14:textId="77777777" w:rsidR="00ED0115" w:rsidRPr="00C7288F" w:rsidRDefault="00ED0115" w:rsidP="00050E95">
      <w:pPr>
        <w:spacing w:after="0" w:line="360" w:lineRule="auto"/>
        <w:ind w:left="283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>Personel:</w:t>
      </w:r>
    </w:p>
    <w:p w14:paraId="3794E894" w14:textId="77777777" w:rsidR="00A83B30" w:rsidRPr="00C7288F" w:rsidRDefault="00A83B30" w:rsidP="00050E95">
      <w:pPr>
        <w:spacing w:after="0" w:line="360" w:lineRule="auto"/>
        <w:ind w:left="283"/>
        <w:jc w:val="both"/>
        <w:rPr>
          <w:rFonts w:ascii="Garamond" w:hAnsi="Garamond" w:cs="Arial"/>
          <w:b/>
          <w:sz w:val="24"/>
          <w:szCs w:val="24"/>
        </w:rPr>
      </w:pPr>
    </w:p>
    <w:p w14:paraId="004A6F17" w14:textId="6D2BDEFA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komunikacji z </w:t>
      </w:r>
      <w:r w:rsidR="00E476D4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zachowuje spokój, cierpliwość i szacunek. Okazuje też zrozumienie dla trudności i problemów </w:t>
      </w:r>
      <w:r w:rsidR="00E476D4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. </w:t>
      </w:r>
    </w:p>
    <w:p w14:paraId="51F29753" w14:textId="1FCCA679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Reaguje wg zasad konstruktywnej komunikacji i krytyki na każde obraźliwe, niewłaściwe, dyskryminacyjne zachowanie lub słowa </w:t>
      </w:r>
      <w:r w:rsidR="001839FE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oraz na wszelkie formy zastraszania i</w:t>
      </w:r>
      <w:r w:rsidR="008F0845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nietolerancji wśród nich.</w:t>
      </w:r>
    </w:p>
    <w:p w14:paraId="4D31E132" w14:textId="092F3D03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Daje </w:t>
      </w:r>
      <w:r w:rsidR="001839FE" w:rsidRPr="00C7288F">
        <w:rPr>
          <w:rFonts w:ascii="Garamond" w:hAnsi="Garamond" w:cs="Arial"/>
          <w:sz w:val="24"/>
          <w:szCs w:val="24"/>
        </w:rPr>
        <w:t>dziecku</w:t>
      </w:r>
      <w:r w:rsidRPr="00C7288F">
        <w:rPr>
          <w:rFonts w:ascii="Garamond" w:hAnsi="Garamond" w:cs="Arial"/>
          <w:sz w:val="24"/>
          <w:szCs w:val="24"/>
        </w:rPr>
        <w:t xml:space="preserve"> prawo do odczuwania i mówienia o swoich emocjach, do wyrażania własnego zdania oraz prawo do bycia wysłuchanym przez personel/nauczyciela.</w:t>
      </w:r>
    </w:p>
    <w:p w14:paraId="46B322EC" w14:textId="3D56E04B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color w:val="FF0000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Komunikacja z </w:t>
      </w:r>
      <w:r w:rsidR="00DB622B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prowadzona jest w sposób konstruktywny, budujący relacje, a nie hierarchię zależności oraz nieufność i wrogość. </w:t>
      </w:r>
    </w:p>
    <w:p w14:paraId="425FFF4B" w14:textId="08C189F9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zawstydza, nie upokarza, nie lekceważy i nie obraża </w:t>
      </w:r>
      <w:r w:rsidR="00DB622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437DD3EF" w14:textId="030451C1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obrzuca </w:t>
      </w:r>
      <w:r w:rsidR="00DB622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wyzwiskami, nie wyśmiewa i nie ośmiesza go, np. stosując ośmieszające </w:t>
      </w:r>
      <w:r w:rsidR="00DB622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przezwiska i zdrobnienia.</w:t>
      </w:r>
    </w:p>
    <w:p w14:paraId="01F59737" w14:textId="5D1EC878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Unika wypowiedzi nakazujących, komenderujących, nadmiernie moralizujących, krytykanckich. Nie wytyka błędów </w:t>
      </w:r>
      <w:r w:rsidR="001A34B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w sposób, który go rani.</w:t>
      </w:r>
    </w:p>
    <w:p w14:paraId="0E3F13AB" w14:textId="6874001A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grozi </w:t>
      </w:r>
      <w:r w:rsidR="001A34BB" w:rsidRPr="00C7288F">
        <w:rPr>
          <w:rFonts w:ascii="Garamond" w:hAnsi="Garamond" w:cs="Arial"/>
          <w:sz w:val="24"/>
          <w:szCs w:val="24"/>
        </w:rPr>
        <w:t>dziecku</w:t>
      </w:r>
      <w:r w:rsidRPr="00C7288F">
        <w:rPr>
          <w:rFonts w:ascii="Garamond" w:hAnsi="Garamond" w:cs="Arial"/>
          <w:sz w:val="24"/>
          <w:szCs w:val="24"/>
        </w:rPr>
        <w:t>, nie wyraża dezaprobaty wobec jego zachowania czy postępów w nauce w</w:t>
      </w:r>
      <w:r w:rsidR="008F0845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sposób uwłaczający godności i poczuciu własnej wartości </w:t>
      </w:r>
      <w:r w:rsidR="001A34B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1664ABF4" w14:textId="63A3B7C5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reaguje </w:t>
      </w:r>
      <w:proofErr w:type="spellStart"/>
      <w:r w:rsidRPr="00C7288F">
        <w:rPr>
          <w:rFonts w:ascii="Garamond" w:hAnsi="Garamond" w:cs="Arial"/>
          <w:sz w:val="24"/>
          <w:szCs w:val="24"/>
        </w:rPr>
        <w:t>złośliwościami</w:t>
      </w:r>
      <w:proofErr w:type="spellEnd"/>
      <w:r w:rsidRPr="00C7288F">
        <w:rPr>
          <w:rFonts w:ascii="Garamond" w:hAnsi="Garamond" w:cs="Arial"/>
          <w:sz w:val="24"/>
          <w:szCs w:val="24"/>
        </w:rPr>
        <w:t xml:space="preserve">, sarkazmem na zachowanie </w:t>
      </w:r>
      <w:r w:rsidR="001A34B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lub jego postępy</w:t>
      </w:r>
      <w:r w:rsidR="008F0845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 xml:space="preserve">w nauce, nie dowcipkuje i nie żartuje z </w:t>
      </w:r>
      <w:r w:rsidR="001A34B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, w sposób który obniża poczucie własnej wartości </w:t>
      </w:r>
      <w:r w:rsidR="00F11747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4BB3C0E7" w14:textId="18F92760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Słucha uważnie </w:t>
      </w:r>
      <w:r w:rsidR="00F11747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>, udziela im odpowiedzi adekwatnych do ich wieku i danej sytuacji. W</w:t>
      </w:r>
      <w:r w:rsidR="008F0845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relacjach z </w:t>
      </w:r>
      <w:r w:rsidR="00F11747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stosuje zasady pozytywnej komunikacji: aktywne słuchanie i komunikat JA. </w:t>
      </w:r>
    </w:p>
    <w:p w14:paraId="6B3347D0" w14:textId="4158EB9F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Stosuje zasady konstruktywnej krytyki wobec, np. niewłaściwego zachowania </w:t>
      </w:r>
      <w:r w:rsidR="00F11747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, tj. krytykuje </w:t>
      </w:r>
      <w:r w:rsidR="00F11747" w:rsidRPr="00C7288F">
        <w:rPr>
          <w:rFonts w:ascii="Garamond" w:hAnsi="Garamond" w:cs="Arial"/>
          <w:sz w:val="24"/>
          <w:szCs w:val="24"/>
        </w:rPr>
        <w:t>dziecko</w:t>
      </w:r>
      <w:r w:rsidRPr="00C7288F">
        <w:rPr>
          <w:rFonts w:ascii="Garamond" w:hAnsi="Garamond" w:cs="Arial"/>
          <w:sz w:val="24"/>
          <w:szCs w:val="24"/>
        </w:rPr>
        <w:t xml:space="preserve"> taki sposób, aby nie czuł się zraniony, zmuszony do obrony czy do kontrataku.</w:t>
      </w:r>
    </w:p>
    <w:p w14:paraId="0396E4F5" w14:textId="4C2AA6D7" w:rsidR="00ED0115" w:rsidRPr="00C7288F" w:rsidRDefault="00ED0115" w:rsidP="00050E95">
      <w:pPr>
        <w:pStyle w:val="Akapitzlist"/>
        <w:numPr>
          <w:ilvl w:val="0"/>
          <w:numId w:val="21"/>
        </w:numPr>
        <w:tabs>
          <w:tab w:val="left" w:pos="2552"/>
        </w:tabs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podnosi głosu na dziecko w sytuacji innej niż wynikająca z bezpieczeństwa dziecka lub innych dzieci.</w:t>
      </w:r>
      <w:r w:rsidR="00F15937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 xml:space="preserve">W sytuacji wymagającej interwencji wobec </w:t>
      </w:r>
      <w:r w:rsidR="00F15937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nie podnosi głosu, nie krzyczy na niego, mówi wyraźnie, bez szeptu i krzyku, stara się utrzymać </w:t>
      </w:r>
      <w:r w:rsidRPr="00C7288F">
        <w:rPr>
          <w:rFonts w:ascii="Garamond" w:hAnsi="Garamond" w:cs="Arial"/>
          <w:sz w:val="24"/>
          <w:szCs w:val="24"/>
        </w:rPr>
        <w:lastRenderedPageBreak/>
        <w:t xml:space="preserve">spokojny ton głosu. Utrzymuje z </w:t>
      </w:r>
      <w:r w:rsidR="0023278A" w:rsidRPr="00C7288F">
        <w:rPr>
          <w:rFonts w:ascii="Garamond" w:hAnsi="Garamond" w:cs="Arial"/>
          <w:sz w:val="24"/>
          <w:szCs w:val="24"/>
        </w:rPr>
        <w:t>dzieckiem</w:t>
      </w:r>
      <w:r w:rsidRPr="00C7288F">
        <w:rPr>
          <w:rFonts w:ascii="Garamond" w:hAnsi="Garamond" w:cs="Arial"/>
          <w:sz w:val="24"/>
          <w:szCs w:val="24"/>
        </w:rPr>
        <w:t xml:space="preserve"> kontakt wzrokowy. W czasie rozmowy znajduje się blisko drugiej osoby, ale nie narusza jej przestrzeni osobistej.</w:t>
      </w:r>
    </w:p>
    <w:p w14:paraId="4EDA4419" w14:textId="77777777" w:rsidR="00ED0115" w:rsidRPr="00C7288F" w:rsidRDefault="00ED0115" w:rsidP="00050E95">
      <w:pPr>
        <w:spacing w:line="360" w:lineRule="auto"/>
        <w:ind w:left="283" w:right="510"/>
        <w:jc w:val="both"/>
        <w:rPr>
          <w:rFonts w:ascii="Garamond" w:hAnsi="Garamond" w:cs="Arial"/>
          <w:color w:val="538135" w:themeColor="accent6" w:themeShade="BF"/>
          <w:sz w:val="24"/>
          <w:szCs w:val="24"/>
        </w:rPr>
      </w:pPr>
    </w:p>
    <w:p w14:paraId="26735CA8" w14:textId="7EFD0818" w:rsidR="00ED0115" w:rsidRPr="00C7288F" w:rsidRDefault="00ED0115" w:rsidP="00050E95">
      <w:pPr>
        <w:spacing w:line="360" w:lineRule="auto"/>
        <w:ind w:left="283" w:right="510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 xml:space="preserve">Komunikacja z </w:t>
      </w:r>
      <w:r w:rsidR="00EF2BCB" w:rsidRPr="00C7288F">
        <w:rPr>
          <w:rFonts w:ascii="Garamond" w:hAnsi="Garamond" w:cs="Arial"/>
          <w:b/>
          <w:sz w:val="24"/>
          <w:szCs w:val="24"/>
        </w:rPr>
        <w:t>dziećmi</w:t>
      </w:r>
      <w:r w:rsidRPr="00C7288F">
        <w:rPr>
          <w:rFonts w:ascii="Garamond" w:hAnsi="Garamond" w:cs="Arial"/>
          <w:b/>
          <w:sz w:val="24"/>
          <w:szCs w:val="24"/>
        </w:rPr>
        <w:t xml:space="preserve"> służąca rozwiązywaniu konfliktów i utrzymywaniu świadomej</w:t>
      </w:r>
      <w:r w:rsidR="00EF2BCB" w:rsidRPr="00C7288F">
        <w:rPr>
          <w:rFonts w:ascii="Garamond" w:hAnsi="Garamond" w:cs="Arial"/>
          <w:b/>
          <w:sz w:val="24"/>
          <w:szCs w:val="24"/>
        </w:rPr>
        <w:t xml:space="preserve"> </w:t>
      </w:r>
      <w:r w:rsidRPr="00C7288F">
        <w:rPr>
          <w:rFonts w:ascii="Garamond" w:hAnsi="Garamond" w:cs="Arial"/>
          <w:b/>
          <w:sz w:val="24"/>
          <w:szCs w:val="24"/>
        </w:rPr>
        <w:t xml:space="preserve">dyscypliny  </w:t>
      </w:r>
    </w:p>
    <w:p w14:paraId="32B67040" w14:textId="77777777" w:rsidR="00ED0115" w:rsidRPr="00C7288F" w:rsidRDefault="00ED0115" w:rsidP="00050E95">
      <w:pPr>
        <w:spacing w:line="360" w:lineRule="auto"/>
        <w:ind w:left="283" w:right="510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>Personel:</w:t>
      </w:r>
    </w:p>
    <w:p w14:paraId="6DCE131F" w14:textId="6F109AB0" w:rsidR="008F084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 rozwiązywaniu konfliktów stosuje następujące zasady konstruktywnej komunikacji:</w:t>
      </w:r>
    </w:p>
    <w:p w14:paraId="55A3E6CA" w14:textId="2C2F2E1B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ocenia,</w:t>
      </w:r>
    </w:p>
    <w:p w14:paraId="0BD9BADD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uogólnia, nie interpretuje,</w:t>
      </w:r>
    </w:p>
    <w:p w14:paraId="3AE25DD8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daje „dobrych rad", nie moralizuje,</w:t>
      </w:r>
    </w:p>
    <w:p w14:paraId="1936EBBB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stosuje komunikaty „JA”,</w:t>
      </w:r>
    </w:p>
    <w:p w14:paraId="6AFE2A9D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oddziela problem od osoby, wyraża brak akceptacji dla zachowania a nie człowieka,</w:t>
      </w:r>
    </w:p>
    <w:p w14:paraId="33B5C664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skupia swoją uwagę na rozmówcy, koncentruje się na tym co mówi,</w:t>
      </w:r>
    </w:p>
    <w:p w14:paraId="5F88BFD2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 okazuje rozmówcy szacunek,</w:t>
      </w:r>
    </w:p>
    <w:p w14:paraId="1C33BECC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upewnia się, czy dobrze rozumie swojego rozmówcę,</w:t>
      </w:r>
    </w:p>
    <w:p w14:paraId="082B53FB" w14:textId="74FB9E5D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wysłuchuje </w:t>
      </w:r>
      <w:r w:rsidR="0023278A" w:rsidRPr="00C7288F">
        <w:rPr>
          <w:rFonts w:ascii="Garamond" w:hAnsi="Garamond" w:cs="Arial"/>
          <w:sz w:val="24"/>
          <w:szCs w:val="24"/>
        </w:rPr>
        <w:t>dziecko</w:t>
      </w:r>
      <w:r w:rsidRPr="00C7288F">
        <w:rPr>
          <w:rFonts w:ascii="Garamond" w:hAnsi="Garamond" w:cs="Arial"/>
          <w:sz w:val="24"/>
          <w:szCs w:val="24"/>
        </w:rPr>
        <w:t>,</w:t>
      </w:r>
    </w:p>
    <w:p w14:paraId="01417CAF" w14:textId="77777777" w:rsidR="00ED011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mówi wprost – otwarcie wyraża swoje potrzeby, uczucia i propozycje,</w:t>
      </w:r>
    </w:p>
    <w:p w14:paraId="7FAD5ECB" w14:textId="689D903F" w:rsidR="008F0845" w:rsidRPr="00C7288F" w:rsidRDefault="00ED0115" w:rsidP="00050E95">
      <w:pPr>
        <w:pStyle w:val="Akapitzlist"/>
        <w:numPr>
          <w:ilvl w:val="0"/>
          <w:numId w:val="24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udziela konkretnych informacji zwrotnych.</w:t>
      </w:r>
    </w:p>
    <w:p w14:paraId="6B34A2F3" w14:textId="0562EC4E" w:rsidR="00ED011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komunikacji z </w:t>
      </w:r>
      <w:r w:rsidR="00726610" w:rsidRPr="00C7288F">
        <w:rPr>
          <w:rFonts w:ascii="Garamond" w:hAnsi="Garamond" w:cs="Arial"/>
          <w:sz w:val="24"/>
          <w:szCs w:val="24"/>
        </w:rPr>
        <w:t>dzieckiem</w:t>
      </w:r>
      <w:r w:rsidRPr="00C7288F">
        <w:rPr>
          <w:rFonts w:ascii="Garamond" w:hAnsi="Garamond" w:cs="Arial"/>
          <w:sz w:val="24"/>
          <w:szCs w:val="24"/>
        </w:rPr>
        <w:t xml:space="preserve"> podczas rozwiązywaniu konfliktów wystrzega się:</w:t>
      </w:r>
    </w:p>
    <w:p w14:paraId="5D5C289B" w14:textId="77777777" w:rsidR="00ED0115" w:rsidRPr="00C7288F" w:rsidRDefault="00ED0115" w:rsidP="00050E95">
      <w:pPr>
        <w:pStyle w:val="Akapitzlist"/>
        <w:numPr>
          <w:ilvl w:val="0"/>
          <w:numId w:val="23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tzw. stoperów komunikacyjnych: osądzania, krytykowania, wyzywania, rozkazywania, oskarżania, grożenia, odwracania uwagi,</w:t>
      </w:r>
    </w:p>
    <w:p w14:paraId="338EA48A" w14:textId="77777777" w:rsidR="00ED0115" w:rsidRPr="00C7288F" w:rsidRDefault="00ED0115" w:rsidP="00050E95">
      <w:pPr>
        <w:pStyle w:val="Akapitzlist"/>
        <w:numPr>
          <w:ilvl w:val="0"/>
          <w:numId w:val="23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błędu nadmiernej generalizacji (zamiast mówić o konkretnych sytuacjach i konkretnych przyczynach irytacji, złości, przypisuje się pewne zdarzenia stałym cechom osoby),</w:t>
      </w:r>
    </w:p>
    <w:p w14:paraId="024B20FF" w14:textId="381E8DC7" w:rsidR="00ED0115" w:rsidRPr="00C7288F" w:rsidRDefault="00ED0115" w:rsidP="00050E95">
      <w:pPr>
        <w:pStyle w:val="Akapitzlist"/>
        <w:numPr>
          <w:ilvl w:val="0"/>
          <w:numId w:val="23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niewłaściwego zrozumienia intencji </w:t>
      </w:r>
      <w:r w:rsidR="00DC0FCE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,</w:t>
      </w:r>
    </w:p>
    <w:p w14:paraId="27A2C5DA" w14:textId="2A95FFB5" w:rsidR="008F0845" w:rsidRPr="00C7288F" w:rsidRDefault="00ED0115" w:rsidP="00050E95">
      <w:pPr>
        <w:pStyle w:val="Akapitzlist"/>
        <w:numPr>
          <w:ilvl w:val="0"/>
          <w:numId w:val="23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niespójności komunikatu werbalnego z niewerbalnym.</w:t>
      </w:r>
    </w:p>
    <w:p w14:paraId="4C2FBF82" w14:textId="239732D9" w:rsidR="008F0845" w:rsidRPr="00C7288F" w:rsidRDefault="00ED0115" w:rsidP="00050E95">
      <w:pPr>
        <w:pStyle w:val="Akapitzlist"/>
        <w:numPr>
          <w:ilvl w:val="0"/>
          <w:numId w:val="22"/>
        </w:numPr>
        <w:spacing w:before="240"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procesie rozwiązywania konfliktu dba o komunikację dającą </w:t>
      </w:r>
      <w:r w:rsidR="00DC0FCE" w:rsidRPr="00C7288F">
        <w:rPr>
          <w:rFonts w:ascii="Garamond" w:hAnsi="Garamond" w:cs="Arial"/>
          <w:sz w:val="24"/>
          <w:szCs w:val="24"/>
        </w:rPr>
        <w:t>dziecku</w:t>
      </w:r>
      <w:r w:rsidRPr="00C7288F">
        <w:rPr>
          <w:rFonts w:ascii="Garamond" w:hAnsi="Garamond" w:cs="Arial"/>
          <w:sz w:val="24"/>
          <w:szCs w:val="24"/>
        </w:rPr>
        <w:t xml:space="preserve"> poczucie bezpieczeństwa emocjonalnego i psychospołecznego, chroniącą go od poczucia, że rozwiązanie konfliktu jest dla niego krzywdzące i rodzi u </w:t>
      </w:r>
      <w:r w:rsidR="00DC0FCE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poczucie niesprawiedliwości, zlekceważenia czy odrzucenia.</w:t>
      </w:r>
    </w:p>
    <w:p w14:paraId="0AFE33C8" w14:textId="2EF196F1" w:rsidR="008F084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lastRenderedPageBreak/>
        <w:t>Umiejętnie, w sposób konstruktywny uczestniczy w rozwiązywaniu konfliktów, stosując w</w:t>
      </w:r>
      <w:r w:rsidR="00DF7652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zależności od potrzeb różne metody ich rozwiązywania, np. negocjacje, mediacje, arbitraż, facylitację. </w:t>
      </w:r>
      <w:r w:rsidR="008F0845" w:rsidRPr="00C7288F">
        <w:rPr>
          <w:rFonts w:ascii="Garamond" w:hAnsi="Garamond" w:cs="Arial"/>
          <w:sz w:val="24"/>
          <w:szCs w:val="24"/>
        </w:rPr>
        <w:t xml:space="preserve"> </w:t>
      </w:r>
    </w:p>
    <w:p w14:paraId="2D37D7F6" w14:textId="16F196C3" w:rsidR="00ED011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Szybko reaguje na problemy związane z dyscypliną </w:t>
      </w:r>
      <w:r w:rsidR="00D0240F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: </w:t>
      </w:r>
    </w:p>
    <w:p w14:paraId="5264D4C1" w14:textId="2DE20CB8" w:rsidR="00ED0115" w:rsidRPr="00C7288F" w:rsidRDefault="00ED0115" w:rsidP="00050E95">
      <w:pPr>
        <w:pStyle w:val="Akapitzlist"/>
        <w:numPr>
          <w:ilvl w:val="0"/>
          <w:numId w:val="27"/>
        </w:numPr>
        <w:spacing w:after="200" w:line="360" w:lineRule="auto"/>
        <w:ind w:left="1191" w:right="510" w:hanging="284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rozwiązuje pojawiające się problemy z dyscypliną bezpośrednio po naruszeniu zasad przez </w:t>
      </w:r>
      <w:r w:rsidR="00D0240F" w:rsidRPr="00C7288F">
        <w:rPr>
          <w:rFonts w:ascii="Garamond" w:hAnsi="Garamond" w:cs="Arial"/>
          <w:sz w:val="24"/>
          <w:szCs w:val="24"/>
        </w:rPr>
        <w:t>dzieci</w:t>
      </w:r>
    </w:p>
    <w:p w14:paraId="0142C888" w14:textId="7A8F7E5B" w:rsidR="00ED0115" w:rsidRPr="00C7288F" w:rsidRDefault="00ED0115" w:rsidP="00050E95">
      <w:pPr>
        <w:pStyle w:val="Akapitzlist"/>
        <w:numPr>
          <w:ilvl w:val="0"/>
          <w:numId w:val="27"/>
        </w:numPr>
        <w:spacing w:after="200" w:line="360" w:lineRule="auto"/>
        <w:ind w:left="1191" w:right="510" w:hanging="284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podnosi nadmiernie głosu i nie krzyczy, zwraca uwagę tym </w:t>
      </w:r>
      <w:r w:rsidR="00D0240F" w:rsidRPr="00C7288F">
        <w:rPr>
          <w:rFonts w:ascii="Garamond" w:hAnsi="Garamond" w:cs="Arial"/>
          <w:sz w:val="24"/>
          <w:szCs w:val="24"/>
        </w:rPr>
        <w:t>dzieciom</w:t>
      </w:r>
      <w:r w:rsidRPr="00C7288F">
        <w:rPr>
          <w:rFonts w:ascii="Garamond" w:hAnsi="Garamond" w:cs="Arial"/>
          <w:sz w:val="24"/>
          <w:szCs w:val="24"/>
        </w:rPr>
        <w:t>, którzy łamią ustalony porządek,</w:t>
      </w:r>
    </w:p>
    <w:p w14:paraId="7A13C9C4" w14:textId="22EC30D2" w:rsidR="00ED0115" w:rsidRPr="00C7288F" w:rsidRDefault="00ED0115" w:rsidP="00050E95">
      <w:pPr>
        <w:pStyle w:val="Akapitzlist"/>
        <w:numPr>
          <w:ilvl w:val="0"/>
          <w:numId w:val="27"/>
        </w:numPr>
        <w:spacing w:after="200" w:line="360" w:lineRule="auto"/>
        <w:ind w:left="1191" w:right="510" w:hanging="284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wykazuje empatię wobec </w:t>
      </w:r>
      <w:r w:rsidR="00DA56E5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>,</w:t>
      </w:r>
    </w:p>
    <w:p w14:paraId="2FC1438D" w14:textId="7D47D6B4" w:rsidR="008F0845" w:rsidRPr="00C7288F" w:rsidRDefault="00ED0115" w:rsidP="00050E95">
      <w:pPr>
        <w:pStyle w:val="Akapitzlist"/>
        <w:numPr>
          <w:ilvl w:val="0"/>
          <w:numId w:val="27"/>
        </w:numPr>
        <w:spacing w:after="200" w:line="360" w:lineRule="auto"/>
        <w:ind w:left="1191" w:right="510" w:hanging="284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ustala (przypomina) obowiązujące zasady – wyraźnie określa oczekiwane zachowania </w:t>
      </w:r>
      <w:r w:rsidR="00DA56E5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dotyczące różnych rodzajów aktywności </w:t>
      </w:r>
      <w:r w:rsidR="00726610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>, np. pracy w ławce, dyskusji w</w:t>
      </w:r>
      <w:r w:rsidR="00DF7652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grupie, nauczania skierowanego do całej </w:t>
      </w:r>
      <w:r w:rsidR="00A05403" w:rsidRPr="00C7288F">
        <w:rPr>
          <w:rFonts w:ascii="Garamond" w:hAnsi="Garamond" w:cs="Arial"/>
          <w:sz w:val="24"/>
          <w:szCs w:val="24"/>
        </w:rPr>
        <w:t>grupy</w:t>
      </w:r>
      <w:r w:rsidRPr="00C7288F">
        <w:rPr>
          <w:rFonts w:ascii="Garamond" w:hAnsi="Garamond" w:cs="Arial"/>
          <w:sz w:val="24"/>
          <w:szCs w:val="24"/>
        </w:rPr>
        <w:t>, praca samodzielna).</w:t>
      </w:r>
    </w:p>
    <w:p w14:paraId="2BE0E15B" w14:textId="5EDC95AA" w:rsidR="008F084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Metody dyscyplinowania </w:t>
      </w:r>
      <w:r w:rsidR="00A05403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dobiera adekwatnie do ich wieku i poziomu rozwoju. Metody te nie mogą naruszać godności i nietykalności osobistej </w:t>
      </w:r>
      <w:r w:rsidR="00A05403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(zakaz stosowania kar fizycznych).</w:t>
      </w:r>
    </w:p>
    <w:p w14:paraId="0954C3B6" w14:textId="4D922286" w:rsidR="00ED011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Karanie </w:t>
      </w:r>
      <w:r w:rsidR="004B5911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stosuje rozważnie, w sposób uzasadniony i zrozumiały dla nich.</w:t>
      </w:r>
    </w:p>
    <w:p w14:paraId="3A34A61E" w14:textId="7A43479E" w:rsidR="008F084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color w:val="FF0000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Upominając słownie, perswazyjnie, stara się opanować własne negatywne emocje, np. złość, zdenerwowanie.</w:t>
      </w:r>
    </w:p>
    <w:p w14:paraId="5D985374" w14:textId="021F698B" w:rsidR="00ED011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Wyjaśnia </w:t>
      </w:r>
      <w:r w:rsidR="004B5911" w:rsidRPr="00C7288F">
        <w:rPr>
          <w:rFonts w:ascii="Garamond" w:hAnsi="Garamond" w:cs="Arial"/>
          <w:sz w:val="24"/>
          <w:szCs w:val="24"/>
        </w:rPr>
        <w:t>dziecku</w:t>
      </w:r>
      <w:r w:rsidRPr="00C7288F">
        <w:rPr>
          <w:rFonts w:ascii="Garamond" w:hAnsi="Garamond" w:cs="Arial"/>
          <w:sz w:val="24"/>
          <w:szCs w:val="24"/>
        </w:rPr>
        <w:t xml:space="preserve">, za co i dlaczego został ukarany. Przekazuje </w:t>
      </w:r>
      <w:r w:rsidR="004B5911" w:rsidRPr="00C7288F">
        <w:rPr>
          <w:rFonts w:ascii="Garamond" w:hAnsi="Garamond" w:cs="Arial"/>
          <w:sz w:val="24"/>
          <w:szCs w:val="24"/>
        </w:rPr>
        <w:t>dziecku</w:t>
      </w:r>
      <w:r w:rsidRPr="00C7288F">
        <w:rPr>
          <w:rFonts w:ascii="Garamond" w:hAnsi="Garamond" w:cs="Arial"/>
          <w:sz w:val="24"/>
          <w:szCs w:val="24"/>
        </w:rPr>
        <w:t xml:space="preserve"> utrzymany w spokojnym tonie komunikat jasny, konkretny</w:t>
      </w:r>
      <w:r w:rsidR="003442C6" w:rsidRPr="00C7288F">
        <w:rPr>
          <w:rFonts w:ascii="Garamond" w:hAnsi="Garamond" w:cs="Arial"/>
          <w:sz w:val="24"/>
          <w:szCs w:val="24"/>
        </w:rPr>
        <w:t xml:space="preserve"> i </w:t>
      </w:r>
      <w:r w:rsidRPr="00C7288F">
        <w:rPr>
          <w:rFonts w:ascii="Garamond" w:hAnsi="Garamond" w:cs="Arial"/>
          <w:sz w:val="24"/>
          <w:szCs w:val="24"/>
        </w:rPr>
        <w:t>rzeczowy, wolny od stygmatyzowania</w:t>
      </w:r>
      <w:r w:rsidR="00DF7652" w:rsidRPr="00C7288F">
        <w:rPr>
          <w:rFonts w:ascii="Garamond" w:hAnsi="Garamond" w:cs="Arial"/>
          <w:sz w:val="24"/>
          <w:szCs w:val="24"/>
        </w:rPr>
        <w:t xml:space="preserve"> </w:t>
      </w:r>
      <w:r w:rsidR="004B5911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, </w:t>
      </w:r>
      <w:r w:rsidR="004F15D9" w:rsidRPr="00C7288F">
        <w:rPr>
          <w:rFonts w:ascii="Garamond" w:hAnsi="Garamond" w:cs="Arial"/>
          <w:sz w:val="24"/>
          <w:szCs w:val="24"/>
        </w:rPr>
        <w:br/>
      </w:r>
      <w:r w:rsidRPr="00C7288F">
        <w:rPr>
          <w:rFonts w:ascii="Garamond" w:hAnsi="Garamond" w:cs="Arial"/>
          <w:sz w:val="24"/>
          <w:szCs w:val="24"/>
        </w:rPr>
        <w:t xml:space="preserve">nakierowany na ocenę zachowania </w:t>
      </w:r>
      <w:r w:rsidR="004B5911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, a nie jego osoby.</w:t>
      </w:r>
    </w:p>
    <w:p w14:paraId="5B4DD537" w14:textId="5668B665" w:rsidR="008F0845" w:rsidRPr="00C7288F" w:rsidRDefault="00ED0115" w:rsidP="00050E95">
      <w:pPr>
        <w:pStyle w:val="Akapitzlist"/>
        <w:numPr>
          <w:ilvl w:val="0"/>
          <w:numId w:val="22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Karząc </w:t>
      </w:r>
      <w:r w:rsidR="004B5911" w:rsidRPr="00C7288F">
        <w:rPr>
          <w:rFonts w:ascii="Garamond" w:hAnsi="Garamond" w:cs="Arial"/>
          <w:sz w:val="24"/>
          <w:szCs w:val="24"/>
        </w:rPr>
        <w:t>dziecko</w:t>
      </w:r>
      <w:r w:rsidRPr="00C7288F">
        <w:rPr>
          <w:rFonts w:ascii="Garamond" w:hAnsi="Garamond" w:cs="Arial"/>
          <w:sz w:val="24"/>
          <w:szCs w:val="24"/>
        </w:rPr>
        <w:t xml:space="preserve"> za naganne/niewłaściwe zachowania, personel równocześnie dostrzega i</w:t>
      </w:r>
      <w:r w:rsidR="008F0845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nagradza pozytywne zachowania </w:t>
      </w:r>
      <w:r w:rsidR="00DD4342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6F62C4F4" w14:textId="7B123788" w:rsidR="00ED0115" w:rsidRPr="00C7288F" w:rsidRDefault="00ED0115" w:rsidP="00050E95">
      <w:pPr>
        <w:spacing w:line="360" w:lineRule="auto"/>
        <w:ind w:left="283" w:right="510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>Zakaz stosowania przemocy wobec dziecka w jakiejkolwiek formie, w tym nawiązywania relacji o charakterze seksualnym</w:t>
      </w:r>
    </w:p>
    <w:p w14:paraId="6EA9B402" w14:textId="1C5F2481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Kontakty personelu z </w:t>
      </w:r>
      <w:r w:rsidR="00DD4342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nie łamią obowiązującego prawa, ustalonych norm</w:t>
      </w:r>
      <w:r w:rsidR="008F0845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i zasad. Wszyscy są sprawiedliwie traktowani. Pracownicy nie dzielą ich</w:t>
      </w:r>
      <w:r w:rsidR="008F0845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i nie dyskryminują (ze względu na pochodzenie, poczucie tożsamości, wiek, płeć, status materialny, wygląd zewnętrzny, wiedzę i umiejętności).</w:t>
      </w:r>
    </w:p>
    <w:p w14:paraId="61610CED" w14:textId="457AC15F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Personel nie wykorzystuje wobec </w:t>
      </w:r>
      <w:r w:rsidR="00D6673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relacji władzy lub przewagi fizycznej (zastraszanie, przymuszanie, groźby).</w:t>
      </w:r>
    </w:p>
    <w:p w14:paraId="3DBDC2E3" w14:textId="24356C24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lastRenderedPageBreak/>
        <w:t xml:space="preserve">Personel nie stosuje żadnej formy przemocy fizycznej wobec </w:t>
      </w:r>
      <w:r w:rsidR="00D6673B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, np. takiej jak: zabieranie rzeczy, niszczenie rzeczy, bicie, popychanie, szturchanie, ograniczenie swobody ruchu, szczypanie, klapsy, pociągnięcie za włosy, bicie przedmiotami, wykręcanie rąk.</w:t>
      </w:r>
    </w:p>
    <w:p w14:paraId="33EA5874" w14:textId="5074ADB4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Personel nie stosuje żadnej formy przemocy psychicznej wobec </w:t>
      </w:r>
      <w:r w:rsidR="008162B0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>, np. takiej jak:</w:t>
      </w:r>
    </w:p>
    <w:p w14:paraId="405039C0" w14:textId="013516EF" w:rsidR="00ED0115" w:rsidRPr="00C7288F" w:rsidRDefault="00ED0115" w:rsidP="00050E95">
      <w:pPr>
        <w:pStyle w:val="Akapitzlist"/>
        <w:numPr>
          <w:ilvl w:val="0"/>
          <w:numId w:val="20"/>
        </w:numPr>
        <w:spacing w:before="240"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izolowanie, pomijanie, obniżanie statusu </w:t>
      </w:r>
      <w:r w:rsidR="008162B0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w grupie,</w:t>
      </w:r>
    </w:p>
    <w:p w14:paraId="60C44BE5" w14:textId="7B94970E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stygmatyzowanie </w:t>
      </w:r>
      <w:r w:rsidR="008162B0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z powodu ich zdrowia, osiągnięć edukacyjnych, wyglądu, orientacji seksualnej, światopoglądu czy sytuacji majątkowej,</w:t>
      </w:r>
    </w:p>
    <w:p w14:paraId="65A08587" w14:textId="3CA20A4C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 wyszydzanie </w:t>
      </w:r>
      <w:r w:rsidR="00726610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>, wyśmiewanie, ośmieszanie, poniżanie, wyzywanie, grożenie,</w:t>
      </w:r>
    </w:p>
    <w:p w14:paraId="5A2F771D" w14:textId="6F089935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nadmierne, wygórowane wymagania nauczycieli/personelu, zbyt surowe oceny, zastraszanie </w:t>
      </w:r>
      <w:r w:rsidR="008162B0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, obrażanie ich godności, stosowanie kar niewspółmiernych do win,  </w:t>
      </w:r>
    </w:p>
    <w:p w14:paraId="69F98307" w14:textId="7F7D10E1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agresywne wypowiedzi, komentarze i ataki na czatach, komunikatorach i forach</w:t>
      </w:r>
      <w:r w:rsidR="006A25A1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internetowych.;</w:t>
      </w:r>
    </w:p>
    <w:p w14:paraId="2424882C" w14:textId="6DE71094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umieszczanie obraźliwych, ośmieszających </w:t>
      </w:r>
      <w:r w:rsidR="000607EC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rysunków, zdjęć i filmów; </w:t>
      </w:r>
    </w:p>
    <w:p w14:paraId="2888D7A7" w14:textId="39465400" w:rsidR="00ED0115" w:rsidRPr="00C7288F" w:rsidRDefault="00ED0115" w:rsidP="00050E95">
      <w:pPr>
        <w:pStyle w:val="Akapitzlist"/>
        <w:numPr>
          <w:ilvl w:val="0"/>
          <w:numId w:val="20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rozpowszechnianie wszelkich nieprawdziwych, poniżających </w:t>
      </w:r>
      <w:r w:rsidR="000607EC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 xml:space="preserve"> materiałów,</w:t>
      </w:r>
    </w:p>
    <w:p w14:paraId="184A3ED8" w14:textId="7FE78A12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Personel nie stosuje naruszających godność </w:t>
      </w:r>
      <w:r w:rsidR="000607EC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wypowiedzi o podtekście seksualnym, nie nawiązuje w wypowiedziach do aktywności bądź atrakcyjności seksualnej</w:t>
      </w:r>
      <w:r w:rsidRPr="00C7288F">
        <w:rPr>
          <w:rFonts w:ascii="Garamond" w:hAnsi="Garamond" w:cs="Arial"/>
          <w:sz w:val="24"/>
          <w:szCs w:val="24"/>
        </w:rPr>
        <w:br/>
        <w:t>w tym:</w:t>
      </w:r>
    </w:p>
    <w:p w14:paraId="43E1897B" w14:textId="1DC1295E" w:rsidR="006A25A1" w:rsidRPr="00C7288F" w:rsidRDefault="00ED0115" w:rsidP="00050E95">
      <w:pPr>
        <w:pStyle w:val="Akapitzlist"/>
        <w:numPr>
          <w:ilvl w:val="0"/>
          <w:numId w:val="18"/>
        </w:numPr>
        <w:spacing w:after="200" w:line="360" w:lineRule="auto"/>
        <w:ind w:left="1333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komentarzy na temat ciała/wyglądu/ubioru z podtekstem seksualnym</w:t>
      </w:r>
      <w:r w:rsidR="006A25A1" w:rsidRPr="00C7288F">
        <w:rPr>
          <w:rFonts w:ascii="Garamond" w:hAnsi="Garamond" w:cs="Arial"/>
          <w:sz w:val="24"/>
          <w:szCs w:val="24"/>
        </w:rPr>
        <w:t>,</w:t>
      </w:r>
    </w:p>
    <w:p w14:paraId="50D8FD0F" w14:textId="0216E87C" w:rsidR="00ED0115" w:rsidRPr="00C7288F" w:rsidRDefault="00ED0115" w:rsidP="00050E95">
      <w:pPr>
        <w:pStyle w:val="Akapitzlist"/>
        <w:numPr>
          <w:ilvl w:val="0"/>
          <w:numId w:val="18"/>
        </w:numPr>
        <w:spacing w:after="200" w:line="360" w:lineRule="auto"/>
        <w:ind w:left="1333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dyskryminujących komentarzy odnoszących się do płci,</w:t>
      </w:r>
    </w:p>
    <w:p w14:paraId="2F70F973" w14:textId="77777777" w:rsidR="00ED0115" w:rsidRPr="00C7288F" w:rsidRDefault="00ED0115" w:rsidP="00050E95">
      <w:pPr>
        <w:pStyle w:val="Akapitzlist"/>
        <w:numPr>
          <w:ilvl w:val="0"/>
          <w:numId w:val="18"/>
        </w:numPr>
        <w:spacing w:after="200" w:line="360" w:lineRule="auto"/>
        <w:ind w:left="1333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wulgarnych lub niestosownych dowcipów i żartów, cmokania, itp.</w:t>
      </w:r>
    </w:p>
    <w:p w14:paraId="3128BD2C" w14:textId="241FAA4E" w:rsidR="006A25A1" w:rsidRPr="00C7288F" w:rsidRDefault="00ED0115" w:rsidP="00050E95">
      <w:pPr>
        <w:pStyle w:val="Akapitzlist"/>
        <w:numPr>
          <w:ilvl w:val="0"/>
          <w:numId w:val="18"/>
        </w:numPr>
        <w:spacing w:after="200" w:line="360" w:lineRule="auto"/>
        <w:ind w:left="1333" w:right="510" w:hanging="426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publikuje żadnych prywatnych zdjęć ani innych informacji o </w:t>
      </w:r>
      <w:r w:rsidR="004C355E" w:rsidRPr="00C7288F">
        <w:rPr>
          <w:rFonts w:ascii="Garamond" w:hAnsi="Garamond" w:cs="Arial"/>
          <w:sz w:val="24"/>
          <w:szCs w:val="24"/>
        </w:rPr>
        <w:t>dzieciach</w:t>
      </w:r>
      <w:r w:rsidR="006A25A1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 xml:space="preserve">i ich rodzinach w osobistych mediach społecznościowych, np. </w:t>
      </w:r>
      <w:proofErr w:type="spellStart"/>
      <w:r w:rsidRPr="00C7288F">
        <w:rPr>
          <w:rFonts w:ascii="Garamond" w:hAnsi="Garamond" w:cs="Arial"/>
          <w:sz w:val="24"/>
          <w:szCs w:val="24"/>
        </w:rPr>
        <w:t>facebooku</w:t>
      </w:r>
      <w:proofErr w:type="spellEnd"/>
      <w:r w:rsidRPr="00C7288F">
        <w:rPr>
          <w:rFonts w:ascii="Garamond" w:hAnsi="Garamond" w:cs="Arial"/>
          <w:sz w:val="24"/>
          <w:szCs w:val="24"/>
        </w:rPr>
        <w:t>, bez zgody zainteresowanych stron</w:t>
      </w:r>
      <w:r w:rsidR="006A25A1" w:rsidRPr="00C7288F">
        <w:rPr>
          <w:rFonts w:ascii="Garamond" w:hAnsi="Garamond" w:cs="Arial"/>
          <w:sz w:val="24"/>
          <w:szCs w:val="24"/>
        </w:rPr>
        <w:t>,</w:t>
      </w:r>
    </w:p>
    <w:p w14:paraId="0C99CF40" w14:textId="28B60498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Personel nie narusza nietykalności osobistej </w:t>
      </w:r>
      <w:r w:rsidR="00726610" w:rsidRPr="00C7288F">
        <w:rPr>
          <w:rFonts w:ascii="Garamond" w:hAnsi="Garamond" w:cs="Arial"/>
          <w:sz w:val="24"/>
          <w:szCs w:val="24"/>
        </w:rPr>
        <w:t>dziecka</w:t>
      </w:r>
      <w:r w:rsidR="00F076D9" w:rsidRPr="00C7288F">
        <w:rPr>
          <w:rFonts w:ascii="Garamond" w:hAnsi="Garamond" w:cs="Arial"/>
          <w:sz w:val="24"/>
          <w:szCs w:val="24"/>
        </w:rPr>
        <w:t xml:space="preserve">. </w:t>
      </w:r>
      <w:r w:rsidRPr="00C7288F">
        <w:rPr>
          <w:rFonts w:ascii="Garamond" w:hAnsi="Garamond" w:cs="Arial"/>
          <w:sz w:val="24"/>
          <w:szCs w:val="24"/>
        </w:rPr>
        <w:t>Nie zachowuje się wobec dziecka w</w:t>
      </w:r>
      <w:r w:rsidR="006A25A1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 xml:space="preserve">sposób niestosowny, np. nie obmacuje go, nie dotyka, nie </w:t>
      </w:r>
      <w:proofErr w:type="spellStart"/>
      <w:r w:rsidRPr="00C7288F">
        <w:rPr>
          <w:rFonts w:ascii="Garamond" w:hAnsi="Garamond" w:cs="Arial"/>
          <w:sz w:val="24"/>
          <w:szCs w:val="24"/>
        </w:rPr>
        <w:t>głaszcze</w:t>
      </w:r>
      <w:proofErr w:type="spellEnd"/>
      <w:r w:rsidRPr="00C7288F">
        <w:rPr>
          <w:rFonts w:ascii="Garamond" w:hAnsi="Garamond" w:cs="Arial"/>
          <w:sz w:val="24"/>
          <w:szCs w:val="24"/>
        </w:rPr>
        <w:t>, nie poklepuje w sposób poufały, dwuznaczny w celu zaspokojenia własnych potrzeb seksualnych).</w:t>
      </w:r>
    </w:p>
    <w:p w14:paraId="24F3B8D2" w14:textId="6E01BF0A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Nie zmusza </w:t>
      </w:r>
      <w:r w:rsidR="00767C17" w:rsidRPr="00C7288F">
        <w:rPr>
          <w:rFonts w:ascii="Garamond" w:hAnsi="Garamond" w:cs="Arial"/>
          <w:sz w:val="24"/>
          <w:szCs w:val="24"/>
        </w:rPr>
        <w:t>dziecka</w:t>
      </w:r>
      <w:r w:rsidRPr="00C7288F">
        <w:rPr>
          <w:rFonts w:ascii="Garamond" w:hAnsi="Garamond" w:cs="Arial"/>
          <w:sz w:val="24"/>
          <w:szCs w:val="24"/>
        </w:rPr>
        <w:t xml:space="preserve"> do odbycia jakiekolwiek aktywności o charakterze seksualnym.</w:t>
      </w:r>
    </w:p>
    <w:p w14:paraId="476E7277" w14:textId="543BD53A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 prowokuje nieodpowiednich kontaktów z dziećmi, np.  nie angażuje się w takie aktywności jak łaskotanie, udawane walki z dziećmi czy brutalne zabawy fizyczne.</w:t>
      </w:r>
    </w:p>
    <w:p w14:paraId="2EE5D22C" w14:textId="2A64E86F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lastRenderedPageBreak/>
        <w:t>Upewnia</w:t>
      </w:r>
      <w:r w:rsidR="004F15D9" w:rsidRPr="00C7288F">
        <w:rPr>
          <w:rFonts w:ascii="Garamond" w:hAnsi="Garamond" w:cs="Arial"/>
          <w:sz w:val="24"/>
          <w:szCs w:val="24"/>
        </w:rPr>
        <w:t xml:space="preserve"> i </w:t>
      </w:r>
      <w:r w:rsidRPr="00C7288F">
        <w:rPr>
          <w:rFonts w:ascii="Garamond" w:hAnsi="Garamond" w:cs="Arial"/>
          <w:sz w:val="24"/>
          <w:szCs w:val="24"/>
        </w:rPr>
        <w:t>informuje dzieci, że jeśli czują się niekomfortowo w jakiejś sytuacji, wobec konkretnego zachowania czy słów, mogą o tym powiedzieć Tobie lub wskazanej osobie</w:t>
      </w:r>
      <w:r w:rsidR="004F15D9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i</w:t>
      </w:r>
      <w:r w:rsidR="006A25A1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mogą oczekiwać odpowiedniej reakcji lub pomocy.</w:t>
      </w:r>
    </w:p>
    <w:p w14:paraId="7EE631AF" w14:textId="1A7F1E6E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Zawsze jest przygotowany na wyjaśnienie swoich działań/zachowania. </w:t>
      </w:r>
    </w:p>
    <w:p w14:paraId="702E4200" w14:textId="44CEF8B5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Personel zachowuje szczególną ostrożność wobec dzieci, które doświadczyły nadużycia i</w:t>
      </w:r>
      <w:r w:rsidR="006A25A1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krzywdzenia, w tym seksualnego, fizycznego bądź zaniedbania. Jeżeli dzieci te dążyłyby do nawiązania niestosownych bądź nieadekwatnych fizycznych kontaktów z dorosłymi, personel   reaguje z wyczuciem, jednak stanowczo, a także pomaga dziecku zrozumieć znaczenie osobistych granic.</w:t>
      </w:r>
    </w:p>
    <w:p w14:paraId="715D72C8" w14:textId="7C35B7F2" w:rsidR="00ED0115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Przy każdej rozmowie o charakterze indywidualnym, na życzenie dziecka zapewnia obecność innej osoby dorosłej lub innego dziecka.</w:t>
      </w:r>
    </w:p>
    <w:p w14:paraId="580B8293" w14:textId="2E097D84" w:rsidR="006A25A1" w:rsidRPr="00C7288F" w:rsidRDefault="00ED0115" w:rsidP="00050E95">
      <w:pPr>
        <w:pStyle w:val="Akapitzlist"/>
        <w:numPr>
          <w:ilvl w:val="0"/>
          <w:numId w:val="19"/>
        </w:numPr>
        <w:spacing w:after="200" w:line="360" w:lineRule="auto"/>
        <w:ind w:left="643" w:right="510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 sytuacjach wymagających </w:t>
      </w:r>
      <w:r w:rsidR="004F15D9" w:rsidRPr="00C7288F">
        <w:rPr>
          <w:rFonts w:ascii="Garamond" w:hAnsi="Garamond" w:cs="Arial"/>
          <w:sz w:val="24"/>
          <w:szCs w:val="24"/>
        </w:rPr>
        <w:t>pomocy nauczyciela w przygotowaniu instrumentu do zajęć (np. wyciągnięcie instrumentu z futerału i założenie, zapięcie i korekta pasów instrumentu), a także korekty aparatu gry (np. poprawa chwytu smyczka, ułożenia dłoni, korekta postawy oraz ułożenia ciała w trakcie gry) unika innego niż niezbędny kontaktu fizycznego z dzieckiem.</w:t>
      </w:r>
    </w:p>
    <w:p w14:paraId="369CA389" w14:textId="77777777" w:rsidR="004F15D9" w:rsidRPr="00C7288F" w:rsidRDefault="004F15D9" w:rsidP="00050E95">
      <w:pPr>
        <w:pStyle w:val="Akapitzlist"/>
        <w:spacing w:after="200" w:line="360" w:lineRule="auto"/>
        <w:ind w:left="643" w:right="510"/>
        <w:jc w:val="both"/>
        <w:rPr>
          <w:rFonts w:ascii="Garamond" w:hAnsi="Garamond" w:cs="Arial"/>
          <w:b/>
          <w:sz w:val="24"/>
          <w:szCs w:val="24"/>
        </w:rPr>
      </w:pPr>
    </w:p>
    <w:p w14:paraId="1D6C3A9E" w14:textId="1E515065" w:rsidR="00ED0115" w:rsidRPr="00C7288F" w:rsidRDefault="00ED0115" w:rsidP="00050E95">
      <w:pPr>
        <w:pStyle w:val="Akapitzlist"/>
        <w:spacing w:line="360" w:lineRule="auto"/>
        <w:ind w:left="780" w:right="510"/>
        <w:jc w:val="both"/>
        <w:rPr>
          <w:rFonts w:ascii="Garamond" w:hAnsi="Garamond" w:cs="Arial"/>
          <w:b/>
          <w:sz w:val="24"/>
          <w:szCs w:val="24"/>
        </w:rPr>
      </w:pPr>
      <w:r w:rsidRPr="00C7288F">
        <w:rPr>
          <w:rFonts w:ascii="Garamond" w:hAnsi="Garamond" w:cs="Arial"/>
          <w:b/>
          <w:sz w:val="24"/>
          <w:szCs w:val="24"/>
        </w:rPr>
        <w:t xml:space="preserve">Zasady nawiązywania kontaktu z </w:t>
      </w:r>
      <w:r w:rsidR="00520664" w:rsidRPr="00C7288F">
        <w:rPr>
          <w:rFonts w:ascii="Garamond" w:hAnsi="Garamond" w:cs="Arial"/>
          <w:b/>
          <w:sz w:val="24"/>
          <w:szCs w:val="24"/>
        </w:rPr>
        <w:t>dziećmi</w:t>
      </w:r>
      <w:r w:rsidRPr="00C7288F">
        <w:rPr>
          <w:rFonts w:ascii="Garamond" w:hAnsi="Garamond" w:cs="Arial"/>
          <w:b/>
          <w:sz w:val="24"/>
          <w:szCs w:val="24"/>
        </w:rPr>
        <w:t xml:space="preserve"> w godzinach pracy, za pomocą kanałów służbowych oraz w celach edukacyjnych lub wychowawczych</w:t>
      </w:r>
    </w:p>
    <w:p w14:paraId="5C118B00" w14:textId="77777777" w:rsidR="00ED0115" w:rsidRPr="00C7288F" w:rsidRDefault="00ED0115" w:rsidP="00050E95">
      <w:pPr>
        <w:pStyle w:val="Akapitzlist"/>
        <w:spacing w:line="360" w:lineRule="auto"/>
        <w:ind w:left="283" w:right="510"/>
        <w:jc w:val="both"/>
        <w:rPr>
          <w:rFonts w:ascii="Garamond" w:hAnsi="Garamond" w:cs="Arial"/>
          <w:sz w:val="24"/>
          <w:szCs w:val="24"/>
        </w:rPr>
      </w:pPr>
    </w:p>
    <w:p w14:paraId="280E6368" w14:textId="4A0C2C6F" w:rsidR="00ED0115" w:rsidRPr="00C7288F" w:rsidRDefault="00ED0115" w:rsidP="00050E95">
      <w:pPr>
        <w:pStyle w:val="Akapitzlist"/>
        <w:numPr>
          <w:ilvl w:val="0"/>
          <w:numId w:val="25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Kontaktując się z </w:t>
      </w:r>
      <w:r w:rsidR="004B2F03" w:rsidRPr="00C7288F">
        <w:rPr>
          <w:rFonts w:ascii="Garamond" w:hAnsi="Garamond" w:cs="Arial"/>
          <w:sz w:val="24"/>
          <w:szCs w:val="24"/>
        </w:rPr>
        <w:t>dzieckiem</w:t>
      </w:r>
      <w:r w:rsidRPr="00C7288F">
        <w:rPr>
          <w:rFonts w:ascii="Garamond" w:hAnsi="Garamond" w:cs="Arial"/>
          <w:sz w:val="24"/>
          <w:szCs w:val="24"/>
        </w:rPr>
        <w:t xml:space="preserve"> personel traktuje go </w:t>
      </w:r>
      <w:r w:rsidRPr="00C7288F">
        <w:rPr>
          <w:rFonts w:ascii="Garamond" w:hAnsi="Garamond" w:cs="Arial"/>
          <w:sz w:val="24"/>
          <w:szCs w:val="24"/>
          <w:u w:val="single"/>
        </w:rPr>
        <w:t>podmiotowo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721A1C63" w14:textId="72729472" w:rsidR="00ED0115" w:rsidRPr="00C7288F" w:rsidRDefault="00ED0115" w:rsidP="00050E95">
      <w:pPr>
        <w:pStyle w:val="Akapitzlist"/>
        <w:numPr>
          <w:ilvl w:val="0"/>
          <w:numId w:val="25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Kontakt z dzieckiem nigdy nie może być niejawny bądź ukrywany, nie może wiązać się z</w:t>
      </w:r>
      <w:r w:rsidR="006A25A1" w:rsidRPr="00C7288F">
        <w:rPr>
          <w:rFonts w:ascii="Garamond" w:hAnsi="Garamond" w:cs="Arial"/>
          <w:sz w:val="24"/>
          <w:szCs w:val="24"/>
        </w:rPr>
        <w:t> </w:t>
      </w:r>
      <w:r w:rsidRPr="00C7288F">
        <w:rPr>
          <w:rFonts w:ascii="Garamond" w:hAnsi="Garamond" w:cs="Arial"/>
          <w:sz w:val="24"/>
          <w:szCs w:val="24"/>
        </w:rPr>
        <w:t>jakąkolwiek gratyfikacją ani wynikać z relacji władzy.</w:t>
      </w:r>
    </w:p>
    <w:p w14:paraId="5556F1DB" w14:textId="7701D0B9" w:rsidR="00ED0115" w:rsidRPr="00C7288F" w:rsidRDefault="00ED0115" w:rsidP="00050E95">
      <w:pPr>
        <w:pStyle w:val="Akapitzlist"/>
        <w:numPr>
          <w:ilvl w:val="0"/>
          <w:numId w:val="25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Co do zasady kontakt z </w:t>
      </w:r>
      <w:r w:rsidR="004B2F03" w:rsidRPr="00C7288F">
        <w:rPr>
          <w:rFonts w:ascii="Garamond" w:hAnsi="Garamond" w:cs="Arial"/>
          <w:sz w:val="24"/>
          <w:szCs w:val="24"/>
        </w:rPr>
        <w:t>dziećmi</w:t>
      </w:r>
      <w:r w:rsidRPr="00C7288F">
        <w:rPr>
          <w:rFonts w:ascii="Garamond" w:hAnsi="Garamond" w:cs="Arial"/>
          <w:sz w:val="24"/>
          <w:szCs w:val="24"/>
        </w:rPr>
        <w:t xml:space="preserve"> powinien odbywać się wyłącznie w godzinach pracy i dotyczyć celów mieszczących się w zakresie obowiązków personelu.</w:t>
      </w:r>
    </w:p>
    <w:p w14:paraId="29FAF0A6" w14:textId="367E09FC" w:rsidR="00A41599" w:rsidRPr="00C7288F" w:rsidRDefault="00ED0115" w:rsidP="00050E95">
      <w:pPr>
        <w:pStyle w:val="Akapitzlist"/>
        <w:numPr>
          <w:ilvl w:val="0"/>
          <w:numId w:val="25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Utrzymywanie relacji towarzyskich lub rodzinnych (jeśli dzieci i rodzice/opiekunowie dzieci są osobami bliskimi dla członka personelu) wymaga zachowania poufności wszystkich informacji dotyczących innych dzieci, ich rodziców/opiekunów.</w:t>
      </w:r>
    </w:p>
    <w:p w14:paraId="77580351" w14:textId="77777777" w:rsidR="004F15D9" w:rsidRPr="00C7288F" w:rsidRDefault="004F15D9" w:rsidP="00050E95">
      <w:pPr>
        <w:pStyle w:val="Akapitzlist"/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</w:p>
    <w:p w14:paraId="43D17C8F" w14:textId="26DCDFC6" w:rsidR="00ED0115" w:rsidRPr="00C7288F" w:rsidRDefault="00ED0115" w:rsidP="00050E95">
      <w:pPr>
        <w:pStyle w:val="Akapitzlist"/>
        <w:numPr>
          <w:ilvl w:val="0"/>
          <w:numId w:val="26"/>
        </w:numPr>
        <w:spacing w:line="360" w:lineRule="auto"/>
        <w:ind w:left="643"/>
        <w:jc w:val="both"/>
        <w:rPr>
          <w:rFonts w:ascii="Garamond" w:hAnsi="Garamond" w:cs="Arial"/>
          <w:b/>
          <w:noProof/>
          <w:sz w:val="28"/>
          <w:szCs w:val="28"/>
        </w:rPr>
      </w:pPr>
      <w:r w:rsidRPr="00C7288F">
        <w:rPr>
          <w:rFonts w:ascii="Garamond" w:hAnsi="Garamond" w:cs="Arial"/>
          <w:b/>
          <w:noProof/>
          <w:sz w:val="28"/>
          <w:szCs w:val="28"/>
        </w:rPr>
        <w:t xml:space="preserve">Niedozwolone zachowania </w:t>
      </w:r>
      <w:r w:rsidR="00B734BC" w:rsidRPr="00C7288F">
        <w:rPr>
          <w:rFonts w:ascii="Garamond" w:hAnsi="Garamond" w:cs="Arial"/>
          <w:b/>
          <w:noProof/>
          <w:sz w:val="28"/>
          <w:szCs w:val="28"/>
        </w:rPr>
        <w:t>dzieci w placówce</w:t>
      </w:r>
    </w:p>
    <w:p w14:paraId="797CDA8F" w14:textId="7959FB40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Stosowanie agresji i przemocy wobec innych osób:</w:t>
      </w:r>
    </w:p>
    <w:p w14:paraId="49632405" w14:textId="041E55C0" w:rsidR="00ED0115" w:rsidRPr="00C7288F" w:rsidRDefault="00ED0115" w:rsidP="00050E95">
      <w:pPr>
        <w:pStyle w:val="Akapitzlist"/>
        <w:numPr>
          <w:ilvl w:val="0"/>
          <w:numId w:val="29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 agresji i przemocy fizycznej w różnych formach, np.:</w:t>
      </w:r>
    </w:p>
    <w:p w14:paraId="7B69B392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bicie/uderzenie/popychanie/kopanie/opluwanie</w:t>
      </w:r>
    </w:p>
    <w:p w14:paraId="211AED7D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wymuszenia;</w:t>
      </w:r>
    </w:p>
    <w:p w14:paraId="21159B38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lastRenderedPageBreak/>
        <w:t>napastowanie seksualne;</w:t>
      </w:r>
    </w:p>
    <w:p w14:paraId="54F07FC5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nadużywanie swojej przewagi nad inną osobą;</w:t>
      </w:r>
    </w:p>
    <w:p w14:paraId="29628CE6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fizyczne zaczepki;</w:t>
      </w:r>
    </w:p>
    <w:p w14:paraId="44C40F59" w14:textId="77777777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zmuszanie innej osoby do podejmowania niewłaściwych działań;</w:t>
      </w:r>
    </w:p>
    <w:p w14:paraId="446EE405" w14:textId="77562B7A" w:rsidR="00ED0115" w:rsidRPr="00C7288F" w:rsidRDefault="00ED0115" w:rsidP="00050E95">
      <w:pPr>
        <w:pStyle w:val="Akapitzlist"/>
        <w:numPr>
          <w:ilvl w:val="0"/>
          <w:numId w:val="30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rzucanie w kogoś przedmiotami;</w:t>
      </w:r>
    </w:p>
    <w:p w14:paraId="27EFA630" w14:textId="7B647826" w:rsidR="00ED0115" w:rsidRPr="00C7288F" w:rsidRDefault="00ED0115" w:rsidP="00050E95">
      <w:pPr>
        <w:pStyle w:val="Akapitzlist"/>
        <w:numPr>
          <w:ilvl w:val="0"/>
          <w:numId w:val="29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 agresji i przemocy słownej w różnych formach, np.:</w:t>
      </w:r>
    </w:p>
    <w:p w14:paraId="2FC75A2D" w14:textId="77777777" w:rsidR="00ED0115" w:rsidRPr="00C7288F" w:rsidRDefault="00ED0115" w:rsidP="00050E95">
      <w:pPr>
        <w:pStyle w:val="Akapitzlist"/>
        <w:numPr>
          <w:ilvl w:val="0"/>
          <w:numId w:val="31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obelgi, wyzwiska</w:t>
      </w:r>
    </w:p>
    <w:p w14:paraId="0DDB48EB" w14:textId="77777777" w:rsidR="00ED0115" w:rsidRPr="00C7288F" w:rsidRDefault="00ED0115" w:rsidP="00050E95">
      <w:pPr>
        <w:pStyle w:val="Akapitzlist"/>
        <w:numPr>
          <w:ilvl w:val="0"/>
          <w:numId w:val="31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wyśmiewanie, drwienie, szydzenie z ofiary;</w:t>
      </w:r>
    </w:p>
    <w:p w14:paraId="3089074F" w14:textId="77777777" w:rsidR="00ED0115" w:rsidRPr="00C7288F" w:rsidRDefault="00ED0115" w:rsidP="00050E95">
      <w:pPr>
        <w:pStyle w:val="Akapitzlist"/>
        <w:numPr>
          <w:ilvl w:val="0"/>
          <w:numId w:val="31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bezpośrednie obrażanie ofiary;</w:t>
      </w:r>
    </w:p>
    <w:p w14:paraId="13EA346C" w14:textId="77777777" w:rsidR="00ED0115" w:rsidRPr="00C7288F" w:rsidRDefault="00ED0115" w:rsidP="00050E95">
      <w:pPr>
        <w:pStyle w:val="Akapitzlist"/>
        <w:numPr>
          <w:ilvl w:val="0"/>
          <w:numId w:val="31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plotki i obraźliwe żarty, przedrzeźnianie ofiary</w:t>
      </w:r>
    </w:p>
    <w:p w14:paraId="1886E29D" w14:textId="69708156" w:rsidR="00ED0115" w:rsidRPr="00C7288F" w:rsidRDefault="00ED0115" w:rsidP="00050E95">
      <w:pPr>
        <w:pStyle w:val="Akapitzlist"/>
        <w:numPr>
          <w:ilvl w:val="0"/>
          <w:numId w:val="31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groźby;</w:t>
      </w:r>
    </w:p>
    <w:p w14:paraId="5113844E" w14:textId="2D1DA31A" w:rsidR="00ED0115" w:rsidRPr="00C7288F" w:rsidRDefault="00ED0115" w:rsidP="00050E95">
      <w:pPr>
        <w:pStyle w:val="Akapitzlist"/>
        <w:numPr>
          <w:ilvl w:val="0"/>
          <w:numId w:val="29"/>
        </w:numPr>
        <w:spacing w:after="200" w:line="360" w:lineRule="auto"/>
        <w:ind w:left="1267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agresji i przemocy psychicznej w różnych formach, np.:</w:t>
      </w:r>
    </w:p>
    <w:p w14:paraId="74C797A6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poniżanie;</w:t>
      </w:r>
    </w:p>
    <w:p w14:paraId="2811AA0D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wykluczanie/izolacja/milczenie/manipulowanie;</w:t>
      </w:r>
    </w:p>
    <w:p w14:paraId="48B57A2E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pisanie na ścianach (np. w toalecie lub na korytarzu);</w:t>
      </w:r>
    </w:p>
    <w:p w14:paraId="751D1F28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wulgarne gesty;</w:t>
      </w:r>
    </w:p>
    <w:p w14:paraId="45B98464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niszczenie/zabieranie rzeczy należących do ofiary;</w:t>
      </w:r>
    </w:p>
    <w:p w14:paraId="7918BBC7" w14:textId="77777777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straszenie;</w:t>
      </w:r>
    </w:p>
    <w:p w14:paraId="3DD55F40" w14:textId="2B414F25" w:rsidR="00ED0115" w:rsidRPr="00C7288F" w:rsidRDefault="00ED0115" w:rsidP="00050E95">
      <w:pPr>
        <w:pStyle w:val="Akapitzlist"/>
        <w:numPr>
          <w:ilvl w:val="0"/>
          <w:numId w:val="32"/>
        </w:numPr>
        <w:spacing w:after="200" w:line="360" w:lineRule="auto"/>
        <w:ind w:left="1494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szantażowanie</w:t>
      </w:r>
    </w:p>
    <w:p w14:paraId="3DB3F5BD" w14:textId="5917932C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Stwarzanie niebezpiecznych sytuacji w</w:t>
      </w:r>
      <w:r w:rsidR="00405494" w:rsidRPr="00C7288F">
        <w:rPr>
          <w:rFonts w:ascii="Garamond" w:hAnsi="Garamond" w:cs="Arial"/>
          <w:sz w:val="24"/>
          <w:szCs w:val="24"/>
        </w:rPr>
        <w:t xml:space="preserve"> grupie</w:t>
      </w:r>
      <w:r w:rsidRPr="00C7288F">
        <w:rPr>
          <w:rFonts w:ascii="Garamond" w:hAnsi="Garamond" w:cs="Arial"/>
          <w:sz w:val="24"/>
          <w:szCs w:val="24"/>
        </w:rPr>
        <w:t xml:space="preserve">, np. rzucanie kamieniami, przynoszenie do </w:t>
      </w:r>
      <w:r w:rsidR="00405494" w:rsidRPr="00C7288F">
        <w:rPr>
          <w:rFonts w:ascii="Garamond" w:hAnsi="Garamond" w:cs="Arial"/>
          <w:sz w:val="24"/>
          <w:szCs w:val="24"/>
        </w:rPr>
        <w:t>placówki</w:t>
      </w:r>
      <w:r w:rsidRPr="00C7288F">
        <w:rPr>
          <w:rFonts w:ascii="Garamond" w:hAnsi="Garamond" w:cs="Arial"/>
          <w:sz w:val="24"/>
          <w:szCs w:val="24"/>
        </w:rPr>
        <w:t xml:space="preserve"> ostrych narzędzi, innych niebezpiecznych przedmiotów</w:t>
      </w:r>
      <w:r w:rsidR="00A41599" w:rsidRPr="00C7288F">
        <w:rPr>
          <w:rFonts w:ascii="Garamond" w:hAnsi="Garamond" w:cs="Arial"/>
          <w:sz w:val="24"/>
          <w:szCs w:val="24"/>
        </w:rPr>
        <w:t xml:space="preserve"> </w:t>
      </w:r>
      <w:r w:rsidRPr="00C7288F">
        <w:rPr>
          <w:rFonts w:ascii="Garamond" w:hAnsi="Garamond" w:cs="Arial"/>
          <w:sz w:val="24"/>
          <w:szCs w:val="24"/>
        </w:rPr>
        <w:t>i substancji</w:t>
      </w:r>
      <w:r w:rsidR="00D52044" w:rsidRPr="00C7288F">
        <w:rPr>
          <w:rFonts w:ascii="Garamond" w:hAnsi="Garamond" w:cs="Arial"/>
          <w:sz w:val="24"/>
          <w:szCs w:val="24"/>
        </w:rPr>
        <w:t>.</w:t>
      </w:r>
    </w:p>
    <w:p w14:paraId="4F1D2989" w14:textId="77777777" w:rsidR="006F273C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Celowe nieprzestrzeganie zasad bezpieczeństwa podczas zajęć organizowanych w</w:t>
      </w:r>
      <w:r w:rsidR="00A41599" w:rsidRPr="00C7288F">
        <w:rPr>
          <w:rFonts w:ascii="Garamond" w:hAnsi="Garamond" w:cs="Arial"/>
          <w:sz w:val="24"/>
          <w:szCs w:val="24"/>
        </w:rPr>
        <w:t> </w:t>
      </w:r>
      <w:r w:rsidR="00D52044" w:rsidRPr="00C7288F">
        <w:rPr>
          <w:rFonts w:ascii="Garamond" w:hAnsi="Garamond" w:cs="Arial"/>
          <w:sz w:val="24"/>
          <w:szCs w:val="24"/>
        </w:rPr>
        <w:t>placówce</w:t>
      </w:r>
      <w:r w:rsidR="006F273C" w:rsidRPr="00C7288F">
        <w:rPr>
          <w:rFonts w:ascii="Garamond" w:hAnsi="Garamond" w:cs="Arial"/>
          <w:sz w:val="24"/>
          <w:szCs w:val="24"/>
        </w:rPr>
        <w:t>.</w:t>
      </w:r>
    </w:p>
    <w:p w14:paraId="2FA65898" w14:textId="0920EC7D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Celowe zachowania zagrażające zdrowiu bądź życiu.</w:t>
      </w:r>
    </w:p>
    <w:p w14:paraId="207411E4" w14:textId="01FCF0C3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Niewłaściwe zachowanie podczas wycieczek szkolnych, np. bieganie, itp.</w:t>
      </w:r>
    </w:p>
    <w:p w14:paraId="464C77A6" w14:textId="7D8C1778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Celowe niszczenie lub nieszanowanie własności innych osób oraz własności </w:t>
      </w:r>
      <w:r w:rsidR="006F273C" w:rsidRPr="00C7288F">
        <w:rPr>
          <w:rFonts w:ascii="Garamond" w:hAnsi="Garamond" w:cs="Arial"/>
          <w:sz w:val="24"/>
          <w:szCs w:val="24"/>
        </w:rPr>
        <w:t>szkolnej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7E7E52AC" w14:textId="17E237BE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Kradzież</w:t>
      </w:r>
      <w:r w:rsidR="006F273C" w:rsidRPr="00C7288F">
        <w:rPr>
          <w:rFonts w:ascii="Garamond" w:hAnsi="Garamond" w:cs="Arial"/>
          <w:sz w:val="24"/>
          <w:szCs w:val="24"/>
        </w:rPr>
        <w:t>/</w:t>
      </w:r>
      <w:r w:rsidRPr="00C7288F">
        <w:rPr>
          <w:rFonts w:ascii="Garamond" w:hAnsi="Garamond" w:cs="Arial"/>
          <w:sz w:val="24"/>
          <w:szCs w:val="24"/>
        </w:rPr>
        <w:t xml:space="preserve">przywłaszczenie własności kolegów lub innych osób oraz własności </w:t>
      </w:r>
      <w:r w:rsidR="006F273C" w:rsidRPr="00C7288F">
        <w:rPr>
          <w:rFonts w:ascii="Garamond" w:hAnsi="Garamond" w:cs="Arial"/>
          <w:sz w:val="24"/>
          <w:szCs w:val="24"/>
        </w:rPr>
        <w:t>szkolnej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7BC0FD06" w14:textId="4D7A7033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 xml:space="preserve">Wyłudzanie pieniędzy lub innych rzeczy od </w:t>
      </w:r>
      <w:r w:rsidR="00520664" w:rsidRPr="00C7288F">
        <w:rPr>
          <w:rFonts w:ascii="Garamond" w:hAnsi="Garamond" w:cs="Arial"/>
          <w:sz w:val="24"/>
          <w:szCs w:val="24"/>
        </w:rPr>
        <w:t>dzieci</w:t>
      </w:r>
      <w:r w:rsidRPr="00C7288F">
        <w:rPr>
          <w:rFonts w:ascii="Garamond" w:hAnsi="Garamond" w:cs="Arial"/>
          <w:sz w:val="24"/>
          <w:szCs w:val="24"/>
        </w:rPr>
        <w:t>.</w:t>
      </w:r>
    </w:p>
    <w:p w14:paraId="46AAA1D6" w14:textId="55011932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Niereagowanie na niewłaściwe zachowania kolegów (bicie, wyzywanie, dokuczanie).</w:t>
      </w:r>
    </w:p>
    <w:p w14:paraId="378560D0" w14:textId="337B2B7B" w:rsidR="00ED0115" w:rsidRPr="00C7288F" w:rsidRDefault="00ED0115" w:rsidP="00050E95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Znęcanie się (współudział w znęcaniu się nad kolegami, zorganizowana przemoc, zastraszanie).</w:t>
      </w:r>
    </w:p>
    <w:p w14:paraId="671E4273" w14:textId="068EFA40" w:rsidR="00050E95" w:rsidRPr="00C7288F" w:rsidRDefault="00ED0115" w:rsidP="00C7288F">
      <w:pPr>
        <w:pStyle w:val="Akapitzlist"/>
        <w:numPr>
          <w:ilvl w:val="0"/>
          <w:numId w:val="28"/>
        </w:numPr>
        <w:spacing w:after="200" w:line="360" w:lineRule="auto"/>
        <w:ind w:left="643" w:right="510"/>
        <w:jc w:val="both"/>
        <w:rPr>
          <w:rFonts w:ascii="Garamond" w:hAnsi="Garamond" w:cs="Arial"/>
          <w:sz w:val="24"/>
          <w:szCs w:val="24"/>
        </w:rPr>
      </w:pPr>
      <w:r w:rsidRPr="00C7288F">
        <w:rPr>
          <w:rFonts w:ascii="Garamond" w:hAnsi="Garamond" w:cs="Arial"/>
          <w:sz w:val="24"/>
          <w:szCs w:val="24"/>
        </w:rPr>
        <w:t>Aroganckie/niegrzeczne zachowanie wobec kolegów, wulgaryzmy. Kłamanie, oszukiwanie kolegów/innych osób.</w:t>
      </w:r>
    </w:p>
    <w:p w14:paraId="0EE814B7" w14:textId="36230A5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0070C0"/>
          <w:sz w:val="28"/>
          <w:szCs w:val="28"/>
        </w:rPr>
        <w:lastRenderedPageBreak/>
        <w:t>IV. Zasady i procedury podejmowania interwencji w przypadku podejrzenia krzywdzenia lub krzywdzenia małoletniego</w:t>
      </w:r>
    </w:p>
    <w:p w14:paraId="786F694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color w:val="0070C0"/>
          <w:sz w:val="28"/>
          <w:szCs w:val="28"/>
        </w:rPr>
      </w:pPr>
    </w:p>
    <w:p w14:paraId="6526967E" w14:textId="77777777" w:rsidR="00050E95" w:rsidRPr="00050E95" w:rsidRDefault="00050E95" w:rsidP="00050E95">
      <w:pPr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Zasady i procedury podejmowania interwencji w sytuacji podejrzenia stosowania lub stosowania przemocy domowej.</w:t>
      </w:r>
    </w:p>
    <w:p w14:paraId="1468478D" w14:textId="77777777" w:rsidR="00050E95" w:rsidRPr="00050E95" w:rsidRDefault="00050E95" w:rsidP="00050E95">
      <w:pPr>
        <w:spacing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Każdy człowiek ma prawo do życia w środowisku domowym wolnym od przemocy. Człowiek doświadczający przemocy nie może być za nią obwiniany. Każdy człowiek doświadczający przemocy ma prawo do pomocy prawnej, socjalnej, psychologicznej </w:t>
      </w:r>
      <w:r w:rsidRPr="00050E95">
        <w:rPr>
          <w:rFonts w:ascii="Garamond" w:hAnsi="Garamond"/>
          <w:sz w:val="24"/>
          <w:szCs w:val="24"/>
        </w:rPr>
        <w:br/>
        <w:t>i medycznej.</w:t>
      </w:r>
    </w:p>
    <w:p w14:paraId="7F8DB5A6" w14:textId="77777777" w:rsidR="00050E95" w:rsidRPr="00050E95" w:rsidRDefault="00050E95" w:rsidP="00050E95">
      <w:pPr>
        <w:spacing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0070C0"/>
          <w:sz w:val="24"/>
          <w:szCs w:val="24"/>
        </w:rPr>
        <w:t>„Przemoc domowa”</w:t>
      </w:r>
      <w:r w:rsidRPr="00050E95">
        <w:rPr>
          <w:rFonts w:ascii="Garamond" w:hAnsi="Garamond"/>
          <w:color w:val="0070C0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– jednorazowe albo powtarzające się umyślne działanie lub zaniechanie, wykorzystujące przewagę fizyczną, psychiczną lub ekonomiczną, naruszające prawa lub dobra osobiste osoby doznającej przemocy domowej, w szczególności:</w:t>
      </w:r>
    </w:p>
    <w:p w14:paraId="7A7EA1C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a) narażające tę osobę na niebezpieczeństwo utraty życia, zdrowia lub mienia,</w:t>
      </w:r>
    </w:p>
    <w:p w14:paraId="6712497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b) naruszające jej godność, nietykalność cielesną lub wolność, w tym seksualną,</w:t>
      </w:r>
    </w:p>
    <w:p w14:paraId="4398DD7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c) powodujące szkody na jej zdrowiu fizycznym lub psychicznym, wywołujące u tej osoby cierpienie lub krzywdę,</w:t>
      </w:r>
    </w:p>
    <w:p w14:paraId="5A747DB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d) ograniczające lub pozbawiające tę osobę dostępu do środków finansowych lub możliwości podjęcia pracy lub uzyskania samodzielności finansowej,</w:t>
      </w:r>
    </w:p>
    <w:p w14:paraId="42078F6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e)   istotnie naruszające prywatność tej osoby lub wzbudzające u niej poczucie zagrożenia, poniżenia lub udręczenia, w tym podejmowane za pomocą środków komunikacji elektronicznej</w:t>
      </w:r>
    </w:p>
    <w:p w14:paraId="3715258E" w14:textId="77777777" w:rsidR="00050E95" w:rsidRPr="00050E95" w:rsidRDefault="00050E95" w:rsidP="00050E95">
      <w:pPr>
        <w:spacing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color w:val="0070C0"/>
          <w:sz w:val="24"/>
          <w:szCs w:val="24"/>
          <w:u w:val="single"/>
        </w:rPr>
        <w:t>Rodzaje przemocy domowej:</w:t>
      </w:r>
    </w:p>
    <w:p w14:paraId="414E88D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przemoc fizyczna</w:t>
      </w:r>
      <w:r w:rsidRPr="00050E95">
        <w:rPr>
          <w:rFonts w:ascii="Garamond" w:hAnsi="Garamond"/>
          <w:sz w:val="24"/>
          <w:szCs w:val="24"/>
        </w:rPr>
        <w:t xml:space="preserve"> – to każde intencjonalne działanie sprawcy, mające na celu przekroczenie granicy ciała dziecka. Może powodować różnego rodzaju urazy.</w:t>
      </w:r>
    </w:p>
    <w:p w14:paraId="7CE441D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  <w:u w:val="single"/>
        </w:rPr>
      </w:pPr>
    </w:p>
    <w:p w14:paraId="5BBE0B7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przemoc psychiczna („maltretowanie psychiczne”)</w:t>
      </w:r>
      <w:r w:rsidRPr="00050E95">
        <w:rPr>
          <w:rFonts w:ascii="Garamond" w:hAnsi="Garamond"/>
          <w:sz w:val="24"/>
          <w:szCs w:val="24"/>
        </w:rPr>
        <w:t xml:space="preserve"> – to powtarzający się wzorzec </w:t>
      </w:r>
      <w:proofErr w:type="spellStart"/>
      <w:r w:rsidRPr="00050E95">
        <w:rPr>
          <w:rFonts w:ascii="Garamond" w:hAnsi="Garamond"/>
          <w:sz w:val="24"/>
          <w:szCs w:val="24"/>
        </w:rPr>
        <w:t>zachowań</w:t>
      </w:r>
      <w:proofErr w:type="spellEnd"/>
      <w:r w:rsidRPr="00050E95">
        <w:rPr>
          <w:rFonts w:ascii="Garamond" w:hAnsi="Garamond"/>
          <w:sz w:val="24"/>
          <w:szCs w:val="24"/>
        </w:rPr>
        <w:t xml:space="preserve"> opiekuna lub skrajnie drastyczne wydarzenie (lub wydarzenia), które powodują u dziecka poczucie, że jest nic nie warte, złe, niekochane, niechciane, zagrożone i że jego osoba ma jakąkolwiek wartość jedynie wtedy, gdy zaspokaja potrzeby innych.</w:t>
      </w:r>
    </w:p>
    <w:p w14:paraId="24CA25D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  <w:u w:val="single"/>
        </w:rPr>
      </w:pPr>
    </w:p>
    <w:p w14:paraId="7A1AE552" w14:textId="70A387EA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Wyróżnia się sześć form maltretowania psychicznego:</w:t>
      </w:r>
    </w:p>
    <w:p w14:paraId="74DC85C7" w14:textId="7F18F84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1. Odtrącanie (werbalne i niewerbalne wrogie odrzucanie lub poniżanie),</w:t>
      </w:r>
    </w:p>
    <w:p w14:paraId="4B052166" w14:textId="37ADCBCD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2. Zastraszanie,</w:t>
      </w:r>
    </w:p>
    <w:p w14:paraId="1EDF1482" w14:textId="69A4E17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3. Wyzyskiwanie/przekupstwo,</w:t>
      </w:r>
    </w:p>
    <w:p w14:paraId="6F227985" w14:textId="3EC9D6F5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lastRenderedPageBreak/>
        <w:t xml:space="preserve"> </w:t>
      </w:r>
      <w:r w:rsidRPr="00050E95">
        <w:rPr>
          <w:rFonts w:ascii="Garamond" w:hAnsi="Garamond"/>
          <w:sz w:val="24"/>
          <w:szCs w:val="24"/>
        </w:rPr>
        <w:t>4. Odmowa reakcji emocjonalnych (ignorowanie potrzeb dziecka, brak emocji w kontakcie)</w:t>
      </w:r>
    </w:p>
    <w:p w14:paraId="189CC94C" w14:textId="4DC9AB6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5. Izolowanie (odmawianie dziecku kontaktów z rówieśnikami i dorosłymi),</w:t>
      </w:r>
    </w:p>
    <w:p w14:paraId="51E3245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6. Zaniedbywanie rozwoju umysłowego, nauki, zdrowia, opieki medycznej</w:t>
      </w:r>
    </w:p>
    <w:p w14:paraId="11F57B7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przemoc seksualna</w:t>
      </w:r>
      <w:r w:rsidRPr="00050E95">
        <w:rPr>
          <w:rFonts w:ascii="Garamond" w:hAnsi="Garamond"/>
          <w:sz w:val="24"/>
          <w:szCs w:val="24"/>
        </w:rPr>
        <w:t xml:space="preserve"> – według Światowej Organizacji Zdrowia przemoc seksualna to wszelkie akty seksualne, próby zmuszenia do aktów seksualnych, niechciane komentarze lub propozycje o seksualnym charakterze, zmuszanie do prostytucji, komentarze dotyczące seksualności danej osoby, niezależnie od relacji między ofiarą a sprawcą/sprawczynią.</w:t>
      </w:r>
    </w:p>
    <w:p w14:paraId="118D582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67A6E55" w14:textId="65234AC5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zaniedbywanie</w:t>
      </w:r>
      <w:r w:rsidRPr="00050E95">
        <w:rPr>
          <w:rFonts w:ascii="Garamond" w:hAnsi="Garamond"/>
          <w:sz w:val="24"/>
          <w:szCs w:val="24"/>
        </w:rPr>
        <w:t xml:space="preserve"> – to jedna z form krzywdzenia dziecka polegająca na incydentalnym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bądź chronicznym niezaspokajaniu jego potrzeb oraz nie respektowaniu podstawowych praw, powodująca zaburzenia jego zdrowia, a także generująca trudności rozwojowe.</w:t>
      </w:r>
    </w:p>
    <w:p w14:paraId="51E7A13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E21DD2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1. Rozpoznawanie przemocy wobec małoletniego</w:t>
      </w:r>
    </w:p>
    <w:p w14:paraId="342E174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Rozpoznawanie przemocy wobec dziecka odbywa się poprzez:</w:t>
      </w:r>
    </w:p>
    <w:p w14:paraId="673EFCA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•</w:t>
      </w:r>
      <w:r w:rsidRPr="00050E95">
        <w:rPr>
          <w:rFonts w:ascii="Garamond" w:hAnsi="Garamond"/>
          <w:sz w:val="24"/>
          <w:szCs w:val="24"/>
        </w:rPr>
        <w:tab/>
        <w:t>ujawnienie przez dziecko przemocy domowej,</w:t>
      </w:r>
    </w:p>
    <w:p w14:paraId="766F0C3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•</w:t>
      </w:r>
      <w:r w:rsidRPr="00050E95">
        <w:rPr>
          <w:rFonts w:ascii="Garamond" w:hAnsi="Garamond"/>
          <w:sz w:val="24"/>
          <w:szCs w:val="24"/>
        </w:rPr>
        <w:tab/>
        <w:t>informacje od osoby będącej bezpośrednim świadkiem przemocy,</w:t>
      </w:r>
    </w:p>
    <w:p w14:paraId="1D34CF1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•</w:t>
      </w:r>
      <w:r w:rsidRPr="00050E95">
        <w:rPr>
          <w:rFonts w:ascii="Garamond" w:hAnsi="Garamond"/>
          <w:sz w:val="24"/>
          <w:szCs w:val="24"/>
        </w:rPr>
        <w:tab/>
        <w:t>analizę objawów krzywdzenia występujących u dziecka,</w:t>
      </w:r>
    </w:p>
    <w:p w14:paraId="0DF933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•</w:t>
      </w:r>
      <w:r w:rsidRPr="00050E95">
        <w:rPr>
          <w:rFonts w:ascii="Garamond" w:hAnsi="Garamond"/>
          <w:sz w:val="24"/>
          <w:szCs w:val="24"/>
        </w:rPr>
        <w:tab/>
        <w:t>ocenę stopnia ryzyka wystąpienia przemocy w danej rodzinie;</w:t>
      </w:r>
    </w:p>
    <w:p w14:paraId="2C3A357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Ujawnienie przez dziecko przemocy w rodzinie ma miejsce wtedy, kiedy dziecko poinformuje pracownika szkoły o tym, że doznaje jednej lub kilku jednocześnie form przemocy ze strony swoich najbliższych.</w:t>
      </w:r>
    </w:p>
    <w:p w14:paraId="50218F9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 każdym przypadku informacje o przemocy wobec dziecka wskazywane jako fakty, a nie domniemania, należy potraktować z pełną odpowiedzialnością i zareagować zgodnie z obowiązującymi zasadami wskazanymi w niniejszej procedurze.</w:t>
      </w:r>
    </w:p>
    <w:p w14:paraId="328D5AC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73E091D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2. Zgłaszanie przemocy domowej przez ucznia</w:t>
      </w:r>
    </w:p>
    <w:p w14:paraId="094776C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15A4F821" w14:textId="71D20EDA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Każdy małoletni będący uczniem </w:t>
      </w:r>
      <w:r w:rsidRPr="00050E95">
        <w:rPr>
          <w:rFonts w:ascii="Garamond" w:hAnsi="Garamond" w:cs="Calibri"/>
          <w:iCs/>
          <w:sz w:val="24"/>
          <w:szCs w:val="24"/>
        </w:rPr>
        <w:t>Zespołu Szkół im. Stanisława Staszica w Wysokiem</w:t>
      </w:r>
      <w:r w:rsidRPr="00050E95">
        <w:rPr>
          <w:rFonts w:ascii="Garamond" w:hAnsi="Garamond"/>
          <w:sz w:val="24"/>
          <w:szCs w:val="24"/>
        </w:rPr>
        <w:t xml:space="preserve"> może zgłosić ustnie lub pisemnie, dowolnej osobie, do której ma zaufanie, będącej pracownikiem szkoły, fakt stosowania wobec niego przemocy domowej.</w:t>
      </w:r>
    </w:p>
    <w:p w14:paraId="74CFCE2C" w14:textId="26A0147F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Zgłoszenie doznawanej krzywdy przez małoletniego może nastąpić w bezpośredniej rozmowie, drogą elektroniczną, telefoniczną lub inną dostępną, w każdym czasie.</w:t>
      </w:r>
    </w:p>
    <w:p w14:paraId="63255310" w14:textId="1B9E87AA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W przypadku dziecka obcojęzycznego lub mającego trudności w mowie i piśmie, osoba, do której zgłosił się małoletni zapewnia pomoc w nawiązaniu komunikacji poprzez skorzystanie z </w:t>
      </w:r>
      <w:r w:rsidRPr="00050E95">
        <w:rPr>
          <w:rFonts w:ascii="Garamond" w:hAnsi="Garamond"/>
          <w:sz w:val="24"/>
          <w:szCs w:val="24"/>
        </w:rPr>
        <w:lastRenderedPageBreak/>
        <w:t>pomocy osoby władającej językiem obcym lub zapewnia komunikację w innych formach, np. poprzez wykorzystanie alternatywnych i wspomagających metod komunikacji.</w:t>
      </w:r>
    </w:p>
    <w:p w14:paraId="29F06800" w14:textId="16B67119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Osoba, która powzięła informację od krzywdzonego wychowanka podejmuje w pierwszej kolejności działania mające na celu zatrzymanie krzywdzenia dziecka.</w:t>
      </w:r>
    </w:p>
    <w:p w14:paraId="06D2A404" w14:textId="5C0BE48D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W przypadku zagrożenia życia dziecka, po przekazaniu informacji dyrektorowi szkoły, zawiadamia w trybie pilnym odpowiednie służby porządkowe – </w:t>
      </w:r>
      <w:r>
        <w:rPr>
          <w:rFonts w:ascii="Garamond" w:hAnsi="Garamond"/>
          <w:sz w:val="24"/>
          <w:szCs w:val="24"/>
        </w:rPr>
        <w:t>p</w:t>
      </w:r>
      <w:r w:rsidRPr="00050E95">
        <w:rPr>
          <w:rFonts w:ascii="Garamond" w:hAnsi="Garamond"/>
          <w:sz w:val="24"/>
          <w:szCs w:val="24"/>
        </w:rPr>
        <w:t>olicję i pogotowie ratunkowe o zagrożeniu życia dziecka.</w:t>
      </w:r>
    </w:p>
    <w:p w14:paraId="59EAE307" w14:textId="13FD2B3D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ramach procedury funkcjonariusz Policji: udziela niezbędnej pomocy osobie doznającej przemocy, w tym dostępu do pomocy medycznej, podejmuje czynności chroniące życie, zdrowie i mienie, zabezpiecza ślady i dowody przestępstwa oraz podejmuje działania mające na celu zapobiec dalszym zagrożeniom mogącym występować w tej rodzinie, zgodnie z zasadami i procedurami postępowania w takiej sytuacji.</w:t>
      </w:r>
    </w:p>
    <w:p w14:paraId="23145884" w14:textId="72AF3D2A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7.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przypadkach niewymagających podejmowania nagłych interwencji, osoba, która otrzymała informację od dziecka postępuje zgodnie ze szkolną procedurą.</w:t>
      </w:r>
    </w:p>
    <w:p w14:paraId="5E9472A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000055E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3. Zgłaszanie przemocy domowej przez pracownika szkoły</w:t>
      </w:r>
    </w:p>
    <w:p w14:paraId="27ED4156" w14:textId="3DD419C0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Każdy pracownik szkoły, który zauważy lub podejrzewa u ucznia symptomy krzywdzenia, jest zobowiązany zareagować – jeśli to konieczne, udzielić pierwszej pomocy.</w:t>
      </w:r>
    </w:p>
    <w:p w14:paraId="53F04AB9" w14:textId="70B06CD3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Pracownik w trybie pilnym przekazuje informację o zaobserwowanym zdarzeniu pedagogowi szkolnemu lub wychowawcy, dołączając pisemną notatkę zawierającą istotne informacje dotyczące: wyglądu, stanu, dolegliwości oraz zachowania dziecka, cytaty jego wypowiedzi oraz podjęte działania.</w:t>
      </w:r>
    </w:p>
    <w:p w14:paraId="446F7199" w14:textId="61BB97A6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Pedagog szkolny jako osoba upoważniona do prowadzenia spraw związanych z przemocą wobec małoletnich wraz z osobą zgłaszającą wypełniają tzw. Kartę zgłoszenia</w:t>
      </w: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(Zał.1). Na karcie podpisują się: pedagog szkolny i osoba zgłaszająca.</w:t>
      </w:r>
    </w:p>
    <w:p w14:paraId="0265E4FC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1A0E485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4. Zgłaszanie przemocy domowej przez osoby z zewnątrz</w:t>
      </w:r>
    </w:p>
    <w:p w14:paraId="30F97B83" w14:textId="7732A693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Osoba, która jest świadkiem stosowanej przemocy domowej wobec dziecka ma prawo do zgłoszenia podejrzenia stosowania przemocy lub przemocy w szkole.</w:t>
      </w:r>
    </w:p>
    <w:p w14:paraId="6E041585" w14:textId="7BFE124C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celu zgłoszenia stosowanej wobec dziecka przemocy domowej w/w osoba jest obowiązana dokonać zgłoszenia bezpośredniego pedagogowi szkolnemu.</w:t>
      </w:r>
    </w:p>
    <w:p w14:paraId="2DBA93B7" w14:textId="6E210F11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trakcie rozmowy z pedagogiem szkolnym, osoba wskazuje na fakty, na podstawie których domniema o stosowaniu przemocy domowej wobec małoletniego</w:t>
      </w:r>
    </w:p>
    <w:p w14:paraId="69C1ABD2" w14:textId="4AB455E8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lastRenderedPageBreak/>
        <w:t>4.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Osoba zgłaszająca przemoc jest zobowiązana wylegitymować się dokumentem zawierającym fotografię oraz wskazać dane do kontaktu.</w:t>
      </w:r>
    </w:p>
    <w:p w14:paraId="45E9770C" w14:textId="450C58B2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W przypadku zgłoszeń anonimowych, w tym telefonicznych do sekretariatu szkoły, pracownik sekretariatu sporządza notatkę z rozmowy telefonicznej. </w:t>
      </w:r>
    </w:p>
    <w:p w14:paraId="2888E672" w14:textId="54398A52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sytuacji, jak w pkt 5, pracownik sekretariatu powiadamia pedagoga szkolnego i dyrektora szkoły o anonimowym zgłoszeniu, dołączając notatkę z rozmowy telefonicznej ze zgłaszającym lub wydruk ze skrzynki elektronicznej szkoły.</w:t>
      </w:r>
    </w:p>
    <w:p w14:paraId="26FD6A26" w14:textId="3F689018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7.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przypadkach anonimowych zgłoszeń stosowanie przemocy wobec małoletniego podlega analizie i zdiagnozowaniu.</w:t>
      </w:r>
    </w:p>
    <w:p w14:paraId="62DDF943" w14:textId="4AE40B78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Pracownik, do którego wpłynęło zgłoszenie podejrzenia stosowania przemocy lub jej stosowania wypełnia Kartę zgłoszenia – (Zał. nr 1), w obecności – o ile to możliwe – osoby zgłaszającej i w trybie pilnym przekazuje ją koordynatorowi „Standardów ochrony małoletnich” – pedagogowi szkolnemu lub psychologowi. Na karcie podpisuje się osoba, do której wpłynęło zgłoszenie i osoba zgłaszająca.</w:t>
      </w:r>
    </w:p>
    <w:p w14:paraId="78B067C9" w14:textId="66068469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9.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przypadku, gdy zgłaszana przemoc zagraża życiu lub zdrowiu małoletniego, osoba pozyskująca taką wiedzę, jest obowiązana w trybie pilnym zawiadomić Policję.</w:t>
      </w:r>
    </w:p>
    <w:p w14:paraId="228A922B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391630B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5.  Wstępna ocena sytuacji osoby krzywdzonej</w:t>
      </w:r>
    </w:p>
    <w:p w14:paraId="2358E0E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23B91619" w14:textId="1AFF064E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W każdym przypadku zgłoszenia krzywdzenia lub podejrzenia krzywdzenia dziecka, Dyrektor szkoły powołuje Szkolny Zespół Interwencyjny do wstępnego zdiagnozowania sytuacji ofiary, w szczególności, tzw. czynniki ryzyka oraz dane świadczące o przemocy lub wykluczające ją: kto jest sprawcą krzywdzenia i w jakiej relacji pozostaje z dzieckiem, jak często i od jak dawna dziecko jest krzywdzone, informacje o </w:t>
      </w:r>
      <w:proofErr w:type="spellStart"/>
      <w:r w:rsidRPr="00050E95">
        <w:rPr>
          <w:rFonts w:ascii="Garamond" w:hAnsi="Garamond"/>
          <w:sz w:val="24"/>
          <w:szCs w:val="24"/>
        </w:rPr>
        <w:t>zachowaniach</w:t>
      </w:r>
      <w:proofErr w:type="spellEnd"/>
      <w:r w:rsidRPr="00050E95">
        <w:rPr>
          <w:rFonts w:ascii="Garamond" w:hAnsi="Garamond"/>
          <w:sz w:val="24"/>
          <w:szCs w:val="24"/>
        </w:rPr>
        <w:t xml:space="preserve"> pozostałych członków rodziny wobec dziecka, relacjach jakie ma dziecko z osobą rodzica niekrzywdzącego, o osobach wspierających je, informacje o innych czynnikach towarzyszących przemocy – np. uzależnieniu od alkoholu rodziców</w:t>
      </w:r>
    </w:p>
    <w:p w14:paraId="0E91938D" w14:textId="07F30CC0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skład Szkolnego Zespołu Interwencyjnego wchodzą: pedagog szkolny, pedagog specjalny, psycholog i wychowawca klasy/grupy dziecka.</w:t>
      </w:r>
    </w:p>
    <w:p w14:paraId="01D6533B" w14:textId="45A702E5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Zaleca się, by Zespół przeprowadził rozmowę z osobą pokrzywdzoną i osobą zgłaszającą podejrzenie lub krzywdzenie dziecka, a także z rodzicem/opiekunem „nie krzywdzącym”.</w:t>
      </w:r>
    </w:p>
    <w:p w14:paraId="1643AB18" w14:textId="7757DB63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Wstępną diagnozę przeprowadza się z wykorzystaniem karty obserwacji i diagnozy (</w:t>
      </w:r>
      <w:proofErr w:type="spellStart"/>
      <w:r w:rsidRPr="00050E95">
        <w:rPr>
          <w:rFonts w:ascii="Garamond" w:hAnsi="Garamond"/>
          <w:sz w:val="24"/>
          <w:szCs w:val="24"/>
        </w:rPr>
        <w:t>Zał</w:t>
      </w:r>
      <w:proofErr w:type="spellEnd"/>
      <w:r>
        <w:rPr>
          <w:rFonts w:ascii="Garamond" w:hAnsi="Garamond"/>
          <w:sz w:val="24"/>
          <w:szCs w:val="24"/>
        </w:rPr>
        <w:t> </w:t>
      </w:r>
      <w:r w:rsidRPr="00050E95">
        <w:rPr>
          <w:rFonts w:ascii="Garamond" w:hAnsi="Garamond"/>
          <w:sz w:val="24"/>
          <w:szCs w:val="24"/>
        </w:rPr>
        <w:t>3</w:t>
      </w:r>
      <w:proofErr w:type="gramStart"/>
      <w:r w:rsidRPr="00050E95">
        <w:rPr>
          <w:rFonts w:ascii="Garamond" w:hAnsi="Garamond"/>
          <w:sz w:val="24"/>
          <w:szCs w:val="24"/>
        </w:rPr>
        <w:t>)  a</w:t>
      </w:r>
      <w:proofErr w:type="gramEnd"/>
      <w:r w:rsidRPr="00050E95">
        <w:rPr>
          <w:rFonts w:ascii="Garamond" w:hAnsi="Garamond"/>
          <w:sz w:val="24"/>
          <w:szCs w:val="24"/>
        </w:rPr>
        <w:t xml:space="preserve"> w przypadku zaniedbania – kwestionariuszem diagnozującym oznaki zaniedbania (Zał.5).</w:t>
      </w:r>
    </w:p>
    <w:p w14:paraId="3D077516" w14:textId="0B5EB73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lastRenderedPageBreak/>
        <w:t>5.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przypadku uwiarygodnienia podejrzenia stosowania przemocy lub stwierdzenia jej stosowania, pedagog szkolny/psycholog/pedagog specjalny lub wychowawca wszczyna procedurę „Niebieskie Karty”.</w:t>
      </w:r>
    </w:p>
    <w:p w14:paraId="6223B4C4" w14:textId="74095E5E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przypadkach nie wskazujących na wiarygodność zgłoszenia (pomówienie, kłamstwo) - wychowawca klasy, pedagog, psycholog szkolny, pedagog specjalny i nauczyciele prowadzą wnikliwą obserwację małoletniego i w terminie 3 miesięcy od zgłoszenia ponownie w składzie, jak w pkt. 2 dokonują oceny sytuacji ucznia.</w:t>
      </w:r>
    </w:p>
    <w:p w14:paraId="0EDAB30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7711BAC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6. Procedura “Niebieskie Karty”</w:t>
      </w:r>
    </w:p>
    <w:p w14:paraId="7E372B7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258BB03A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Celem procedury jest wskazanie zasad postępowania nauczycieli i dyrektora szkoły w przypadku stwierdzenia krzywdzenia dziecka lub uzasadnionego podejrzenia krzywdzenia.</w:t>
      </w:r>
    </w:p>
    <w:p w14:paraId="7AF470D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Zakres Procedury i ogólne zasady jej stosowania</w:t>
      </w:r>
    </w:p>
    <w:p w14:paraId="0E9ADFA6" w14:textId="04B1E50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Procedura postępowania „Niebieskie Karty” obowiązuje wszystkich pracowników zatrudnionych w Zespole Szkół im. Stanisława Staszica w Wysokiem.</w:t>
      </w:r>
    </w:p>
    <w:p w14:paraId="6682A577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  Nadzór nad stosowaniem procedury sprawuje Dyrektor szkoły.</w:t>
      </w:r>
    </w:p>
    <w:p w14:paraId="3D12AEFB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 Dyrektor szkoły udziela wsparcia i pomocy osobom bezpośrednio zaangażowanym w proces pomocy ofierze przemocy domowej, w tym prawnej i organizacyjnej.</w:t>
      </w:r>
    </w:p>
    <w:p w14:paraId="10CFAA7A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 Koordynatorem pomocy dziecku krzywdzonemu jest pedagog szkolny, psycholog lub wychowawca. W sytuacji prowadzenia dużej liczby przypadków lub ich złożoności i wielu działań, dyrektor może zadanie koordynacji kolejnych powierzyć innej osobie, przy czym nadal pozostają one w ogólnym rejestrze prowadzonym przez pedagoga.</w:t>
      </w:r>
    </w:p>
    <w:p w14:paraId="09CBD541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 Zasadą udzielania pomocy dziecku krzywdzonemu przez szkołę jest interdyscyplinarna współpraca zespołowa ograniczona do osób pracujących z dzieckiem.</w:t>
      </w:r>
    </w:p>
    <w:p w14:paraId="6BC0C44D" w14:textId="37ABEE06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 Druki i formularze „Niebieskiej Karty – A” i „Niebieskiej Karty – B” znajdują się w sekretariacie szkoły oraz są dostępne w gabinecie psychologa oraz pedagoga specjalnego.</w:t>
      </w:r>
    </w:p>
    <w:p w14:paraId="5D37A5D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7.  Rejestr wszczętych procedur „Niebieskie Karty” prowadzi sekretariat szkoły, zgodnie z zasadami określonymi w Instrukcji Kancelaryjnej.</w:t>
      </w:r>
    </w:p>
    <w:p w14:paraId="3AE1600D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8. Wgląd w dokumentację wszczętych procedur posiadają wyłącznie osoby upoważnione imiennie przez Dyrektora szkoły.</w:t>
      </w:r>
    </w:p>
    <w:p w14:paraId="732EA8BD" w14:textId="53AB7005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9.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Dokumentację związaną ze wszczętymi procedurami „Niebieskiej Karty” prowadzi i przechowuje pedagog, pedagog specjalny lub psycholog szkolny.</w:t>
      </w:r>
    </w:p>
    <w:p w14:paraId="600C4894" w14:textId="47CC9B8E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Po zakończeniu sprawy, psycholog lub pedagog szkolny przekazuje teczkę z dokumentacją do sekretariatu szkoły.</w:t>
      </w:r>
    </w:p>
    <w:p w14:paraId="52494196" w14:textId="1BC5888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lastRenderedPageBreak/>
        <w:t>12.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Archiwizacja dokumentacji odbywa się na zasadach określonych w Instrukcji Archiwalnej.</w:t>
      </w:r>
    </w:p>
    <w:p w14:paraId="5F65FFF1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718A25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Zasady i procedury postępowania w przypadku wystąpienia zagrożenia cyfrowego</w:t>
      </w:r>
    </w:p>
    <w:p w14:paraId="3718724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3FE571C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  <w:u w:val="single"/>
        </w:rPr>
        <w:t>1</w:t>
      </w:r>
      <w:r w:rsidRPr="00050E95">
        <w:rPr>
          <w:rFonts w:ascii="Garamond" w:hAnsi="Garamond"/>
          <w:b/>
          <w:bCs/>
          <w:sz w:val="24"/>
          <w:szCs w:val="24"/>
          <w:u w:val="single"/>
        </w:rPr>
        <w:t>.  Podejrzenie lub zaistnienie „cyberprzemocy”</w:t>
      </w:r>
    </w:p>
    <w:p w14:paraId="604B950B" w14:textId="77777777" w:rsidR="00050E95" w:rsidRPr="00050E95" w:rsidRDefault="00050E95" w:rsidP="00050E95">
      <w:pPr>
        <w:pStyle w:val="Akapitzlist1"/>
        <w:numPr>
          <w:ilvl w:val="0"/>
          <w:numId w:val="53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Szkoła prowadzi działania profilaktyczne uświadamiające całej społeczności szkolnej zasady korzystania i zagrożenia płynące z użytkowania różnych technologii komunikacyjnych.</w:t>
      </w:r>
    </w:p>
    <w:p w14:paraId="4EA1C374" w14:textId="77777777" w:rsidR="00050E95" w:rsidRPr="00050E95" w:rsidRDefault="00050E95" w:rsidP="00050E95">
      <w:pPr>
        <w:pStyle w:val="Akapitzlist1"/>
        <w:numPr>
          <w:ilvl w:val="0"/>
          <w:numId w:val="53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Procedury zawierają zasady postępowania nauczycieli i innych pracowników szkoły w sytuacji podejrzenia lub ujawnienia cyberprzemocy.</w:t>
      </w:r>
    </w:p>
    <w:p w14:paraId="2ED407AB" w14:textId="77777777" w:rsidR="00050E95" w:rsidRPr="00050E95" w:rsidRDefault="00050E95" w:rsidP="00050E95">
      <w:pPr>
        <w:pStyle w:val="Akapitzlist1"/>
        <w:numPr>
          <w:ilvl w:val="0"/>
          <w:numId w:val="53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 procedurami zapoznawani są uczniowie naszej szkoły oraz ich rodzice/opiekunowie prawni.</w:t>
      </w:r>
    </w:p>
    <w:p w14:paraId="1736EC63" w14:textId="77777777" w:rsidR="00050E95" w:rsidRPr="00050E95" w:rsidRDefault="00050E95" w:rsidP="00050E95">
      <w:pPr>
        <w:pStyle w:val="Akapitzlist1"/>
        <w:numPr>
          <w:ilvl w:val="0"/>
          <w:numId w:val="53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O obowiązujących procedurach w przypadku cyberprzemocy wychowawcy informują rodziców (opiekunów) na spotkaniach z rodzicami oraz uczniów podczas zajęć z wychowawcą. </w:t>
      </w:r>
    </w:p>
    <w:p w14:paraId="31174D76" w14:textId="26A3DAC1" w:rsidR="00050E95" w:rsidRPr="00050E95" w:rsidRDefault="00050E95" w:rsidP="00050E95">
      <w:pPr>
        <w:pStyle w:val="Akapitzlist1"/>
        <w:numPr>
          <w:ilvl w:val="0"/>
          <w:numId w:val="53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Poniższe procedury są dostępne na stronie internetowe</w:t>
      </w:r>
      <w:r>
        <w:rPr>
          <w:rFonts w:ascii="Garamond" w:hAnsi="Garamond"/>
          <w:sz w:val="24"/>
          <w:szCs w:val="24"/>
        </w:rPr>
        <w:t>j</w:t>
      </w:r>
      <w:r w:rsidRPr="00050E95">
        <w:rPr>
          <w:rFonts w:ascii="Garamond" w:hAnsi="Garamond"/>
          <w:sz w:val="24"/>
          <w:szCs w:val="24"/>
        </w:rPr>
        <w:t xml:space="preserve"> szkoły i bibliotece szkolnej.</w:t>
      </w:r>
    </w:p>
    <w:p w14:paraId="660363E2" w14:textId="77777777" w:rsidR="00050E95" w:rsidRPr="00050E95" w:rsidRDefault="00050E95" w:rsidP="00050E95">
      <w:pPr>
        <w:pStyle w:val="Akapitzlist1"/>
        <w:spacing w:after="0" w:line="360" w:lineRule="auto"/>
        <w:jc w:val="both"/>
        <w:rPr>
          <w:rFonts w:ascii="Garamond" w:hAnsi="Garamond"/>
          <w:sz w:val="24"/>
          <w:szCs w:val="24"/>
          <w:u w:val="single"/>
        </w:rPr>
      </w:pPr>
    </w:p>
    <w:p w14:paraId="2B1BC1E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 xml:space="preserve">2. Dostęp do treści szkodliwych, niepożądanych i nielegalnych. </w:t>
      </w:r>
    </w:p>
    <w:p w14:paraId="62EA648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i/>
          <w:color w:val="1F497D"/>
          <w:sz w:val="24"/>
          <w:szCs w:val="24"/>
        </w:rPr>
        <w:t>Rodzaj zagrożenia objętego procedurą:</w:t>
      </w:r>
    </w:p>
    <w:p w14:paraId="551E7B6F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Zagrożenie łatwym dostępem do treści szkodliwych, niedozwolonych, nielegalnych i niebezpiecznych dla zdrowia (pornografia, treści obrazujące przemoc, promujące działania szkodliwe dla zdrowia i życia dzieci, popularyzujące działalność niezgodną z prawem, nawołujące do samookaleczeń i samobójstw, korzystania z narkotyków; niebezpieczeństwo werbunku dzieci i młodzieży do organizacji nielegalnych i terrorystycznych).</w:t>
      </w:r>
    </w:p>
    <w:p w14:paraId="0D72319C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70E5F0C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Telefony/kontakty alarmowe krajowe</w:t>
      </w:r>
    </w:p>
    <w:p w14:paraId="4054057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Zgłaszanie nielegalnych treści: www.dyżurnet.pl, numer alarmowy 112, policja 997</w:t>
      </w:r>
    </w:p>
    <w:p w14:paraId="7261D4E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Telefon zaufania dla dzieci i młodzieży: 116 111, https://116111.pl/</w:t>
      </w:r>
    </w:p>
    <w:p w14:paraId="2E32AB9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Telefon dla rodziców i nauczycieli w sprawie bezpieczeństwa dzieci:</w:t>
      </w:r>
    </w:p>
    <w:p w14:paraId="68EDA6B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800 100 100, https://800100100.pl/</w:t>
      </w:r>
    </w:p>
    <w:p w14:paraId="00223CD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Zgłaszanie nielegalnych treści: dyzurnet.pl dyzurnet@dyzurnet.pl,</w:t>
      </w:r>
    </w:p>
    <w:p w14:paraId="3C849C9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801 615 005</w:t>
      </w:r>
    </w:p>
    <w:p w14:paraId="23B7D79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ED757A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lastRenderedPageBreak/>
        <w:t>Sposób postępowania w przypadku wystąpienia zagrożenia</w:t>
      </w:r>
    </w:p>
    <w:p w14:paraId="064BB08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 Opis okoliczności, analiza, zabezpieczenie dowodów (w pierwszej kolejności należy zabezpieczyć dowody w formie elektronicznej (pliki z treściami niedozwolonymi, zapisy rozmów w komunikatorach, e-maile, zrzuty ekranu), znalezione w Internecie lub w komputerze ucznia. Zabezpieczenie dowodów jest zadaniem rodziców lub opiekunów prawnych dziecka, w czynnościach tych może wspomagać ich przedstawiciel szkoły posiadający odpowiednie kompetencje techniczne).</w:t>
      </w:r>
    </w:p>
    <w:p w14:paraId="20BF6690" w14:textId="770BE152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 Reakcja szkoły w przypadku pozyskania wiedzy o wystąpieniu zagrożenia będzie zależna od tego, czy treści te można bezpośrednio powiązać z uczniami naszej szkoły i czy sytuacja wymaga kontaktu szkoły z odpowiednimi służbami.</w:t>
      </w:r>
    </w:p>
    <w:p w14:paraId="69CE5509" w14:textId="77777777" w:rsidR="00050E95" w:rsidRPr="00050E95" w:rsidRDefault="00050E95" w:rsidP="00050E95">
      <w:pPr>
        <w:pStyle w:val="Akapitzlist1"/>
        <w:spacing w:after="0" w:line="360" w:lineRule="auto"/>
        <w:jc w:val="both"/>
        <w:rPr>
          <w:rFonts w:ascii="Garamond" w:hAnsi="Garamond"/>
          <w:sz w:val="21"/>
          <w:szCs w:val="21"/>
        </w:rPr>
      </w:pPr>
    </w:p>
    <w:p w14:paraId="2BA1395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Identyfikacja sprawcy(-ów)</w:t>
      </w:r>
    </w:p>
    <w:p w14:paraId="6321E791" w14:textId="1DD0045F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 identyfikacji sprawców kluczową rolę odgrywają zgromadzone dowody. W procesie udostępniania nielegalnych i szkodliwych treści małoletnim biorą udział na ogół twórca treści</w:t>
      </w:r>
    </w:p>
    <w:p w14:paraId="26BD96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pornograficznych oraz osoby, które udostępniły je dzieciom, uczniowie tej samej szkoły czy klasy.</w:t>
      </w:r>
    </w:p>
    <w:p w14:paraId="524434E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ab/>
        <w:t>Konieczne jest poinformowanie wszystkich rodziców/prawnych opiekunów dzieci uczestniczących w zdarzeniu o sytuacji i roli ich dzieci.</w:t>
      </w:r>
    </w:p>
    <w:p w14:paraId="1DAF1BF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1D0076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Działania wobec sprawców zdarzenia ze szkoły/spoza szkoły</w:t>
      </w:r>
    </w:p>
    <w:p w14:paraId="04B9CBC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 przypadku udostępniania przez ucznia treści opisanych wcześniej jako szkodliwe, nielegalne i niebezpieczne dla zdrowia należy przeprowadzić z nim rozmowę na temat jego postępowania i w jej trakcie uzmysłowić mu szkodliwość prowadzonych przez niego działań. Działania szkoły powinny koncentrować się na aktywnościach wychowawczych. W przypadku upowszechniania przez sprawców treści nielegalnych (np. pornografii dziecięcej) należy złożyć zawiadomienie o zdarzeniu na policji.</w:t>
      </w:r>
    </w:p>
    <w:p w14:paraId="66CA2E7C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75662B8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Działania wobec ofiar zdarzenia</w:t>
      </w:r>
    </w:p>
    <w:p w14:paraId="6BA1BEA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Dzieci – ofiary i świadków zdarzenia - począwszy od pierwszego etapu interwencji otacza się opieką psychologiczno-pedagogiczną. Rozmowę z dzieckiem przeprowadza się z uwzględnieniem jego komfortu psychicznego, z poszanowaniem poufności i podmiotowości ucznia ze względu na fakt, iż kontakt z treściami nielegalnymi może mieć bardzo szkodliwy wpływ na jego psychikę. W trakcie rozmowy należy ustalić okoliczności uzyskania przez ofiarę dostępu do w/w. treści.</w:t>
      </w:r>
    </w:p>
    <w:p w14:paraId="371AEA73" w14:textId="6C19ABDB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Należy koniecznie powiadomić rodziców lub opiekunów prawnych ofiary o zdarzeniu i</w:t>
      </w:r>
      <w:r w:rsidR="00C7288F">
        <w:rPr>
          <w:rFonts w:ascii="Garamond" w:hAnsi="Garamond"/>
          <w:sz w:val="24"/>
          <w:szCs w:val="24"/>
        </w:rPr>
        <w:t> </w:t>
      </w:r>
      <w:r w:rsidRPr="00050E95">
        <w:rPr>
          <w:rFonts w:ascii="Garamond" w:hAnsi="Garamond"/>
          <w:sz w:val="24"/>
          <w:szCs w:val="24"/>
        </w:rPr>
        <w:t xml:space="preserve">uzgodnić z nimi podejmowane działania i formy wsparcia dziecka. Działania szkoły w takich </w:t>
      </w:r>
      <w:r w:rsidRPr="00050E95">
        <w:rPr>
          <w:rFonts w:ascii="Garamond" w:hAnsi="Garamond"/>
          <w:sz w:val="24"/>
          <w:szCs w:val="24"/>
        </w:rPr>
        <w:lastRenderedPageBreak/>
        <w:t>przypadkach powinna cechować poufność i empatia w kontaktach ze wszystkimi uczestnikami zdarzenia oraz osobami udzielającymi wsparcia.</w:t>
      </w:r>
    </w:p>
    <w:p w14:paraId="4AFE15B3" w14:textId="77777777" w:rsidR="00C7288F" w:rsidRDefault="00C7288F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1EA10E07" w14:textId="79519CEC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Współpraca z policją i sądami rodzinnymi</w:t>
      </w:r>
    </w:p>
    <w:p w14:paraId="23A3EAA0" w14:textId="301E7BE2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przypadku naruszenia prawa, np. rozpowszechniania materiałów pornograficznych z</w:t>
      </w:r>
      <w:r w:rsidR="00C7288F">
        <w:rPr>
          <w:rFonts w:ascii="Garamond" w:hAnsi="Garamond"/>
          <w:sz w:val="24"/>
          <w:szCs w:val="24"/>
        </w:rPr>
        <w:t> </w:t>
      </w:r>
      <w:r w:rsidRPr="00050E95">
        <w:rPr>
          <w:rFonts w:ascii="Garamond" w:hAnsi="Garamond"/>
          <w:sz w:val="24"/>
          <w:szCs w:val="24"/>
        </w:rPr>
        <w:t>udziałem nieletniego lub prób uwiedzenia małoletniego w wieku do 15 lat przez osobę dorosłą, szkoła niezwłocznie powiadamia policję i informuje rodziców.</w:t>
      </w:r>
    </w:p>
    <w:p w14:paraId="626CCBE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2D807B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>3. Naruszenie prywatności dotyczących nieodpowiedniego lub niezgodnego z prawem wykorzystania danych osobowych lub wizerunku małoletniego</w:t>
      </w:r>
    </w:p>
    <w:p w14:paraId="34AD797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7E196641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Zagrożenie to polega na naruszeniu prywatności dziecka lub pracownika szkoły poprzez nieodpowiednie lub niezgodne z prawem wykorzystanie danych osobowych lub wizerunku ucznia albo pracownika szkoły. Podszywanie się pod inną osobę, wykorzystywanie jej wizerunku lub danych osobowych w celu wyrządzenia jej szkody osobistej lub majątkowej jest w świetle polskiego prawa przestępstwem.</w:t>
      </w:r>
    </w:p>
    <w:p w14:paraId="2F74B9E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2C0CE18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>4. Nawiązanie przez małoletnich niebezpiecznych kontaktów w Internecie – uwodzenie, pedofilia</w:t>
      </w:r>
    </w:p>
    <w:p w14:paraId="0534051B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1"/>
          <w:szCs w:val="21"/>
        </w:rPr>
      </w:pPr>
    </w:p>
    <w:p w14:paraId="37B49E3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Podstawy prawne - Kodeks karny: art. 200, art. 200a §1 i 2, art. 286 §1</w:t>
      </w:r>
    </w:p>
    <w:p w14:paraId="2726BA23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sz w:val="21"/>
          <w:szCs w:val="21"/>
        </w:rPr>
      </w:pPr>
    </w:p>
    <w:p w14:paraId="13BFAAD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Rodzaj zagrożenia objętego procedurą</w:t>
      </w:r>
    </w:p>
    <w:p w14:paraId="3B0A5AB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Zagrożenie obejmuje kontakt osoby dorosłej z małoletnią w celu zainicjowania znajomości prowadzących do wyłudzenia poufnych informacji, nawiązania kontaktów seksualnych, skłonienia dziecka do </w:t>
      </w:r>
      <w:proofErr w:type="spellStart"/>
      <w:r w:rsidRPr="00050E95">
        <w:rPr>
          <w:rFonts w:ascii="Garamond" w:hAnsi="Garamond"/>
          <w:sz w:val="24"/>
          <w:szCs w:val="24"/>
        </w:rPr>
        <w:t>zachowań</w:t>
      </w:r>
      <w:proofErr w:type="spellEnd"/>
      <w:r w:rsidRPr="00050E95">
        <w:rPr>
          <w:rFonts w:ascii="Garamond" w:hAnsi="Garamond"/>
          <w:sz w:val="24"/>
          <w:szCs w:val="24"/>
        </w:rPr>
        <w:t xml:space="preserve"> niebezpiecznych dla jego zdrowia i życia lub wyłudzenia własności (np. danych, pieniędzy, cennych przedmiotów rodzinnych).</w:t>
      </w:r>
    </w:p>
    <w:p w14:paraId="1747F3E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3E65C12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60B10C1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Telefony alarmowe krajowe</w:t>
      </w:r>
    </w:p>
    <w:p w14:paraId="032A2E1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Telefon zaufania dla dzieci i młodzieży: 116 111, </w:t>
      </w:r>
    </w:p>
    <w:p w14:paraId="043710B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Telefon dla rodziców i nauczycieli w sprawie bezpieczeństwa dzieci: 800 100 100,</w:t>
      </w:r>
    </w:p>
    <w:p w14:paraId="4F89B0C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Zgłaszanie nielegalnych treści: 801 615 005, dyzurnet.pl dyzurnet@dyzurnet.pl</w:t>
      </w:r>
    </w:p>
    <w:p w14:paraId="289ED777" w14:textId="77777777" w:rsidR="00050E95" w:rsidRDefault="00050E95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7FDF7B24" w14:textId="77777777" w:rsidR="00C7288F" w:rsidRDefault="00C7288F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704E85EA" w14:textId="1093598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lastRenderedPageBreak/>
        <w:t>Sposób postępowania w przypadku wystąpienia zagrożenia</w:t>
      </w:r>
    </w:p>
    <w:p w14:paraId="0F74683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Osobami najczęściej zgłaszającymi omawiany problem są rodzice/opiekunowie prawni ucznia lub osoby „ścigające pedofili”. W pierwszym przypadku informacja trafia najpierw do szkół, w drugim – na policję. Zdarza się, że informacja uzyskiwana jest ze środowiska rówieśników ofiary. Kluczowe znaczenie w działaniach szkoły ma czas reakcji – szybkość przeciwdziałania zagrożeniu ze względu na niezwykle szkodliwe konsekwencje realizacji kontaktu online, przeradzającego się w zachowania w świecie rzeczywistym: uwiedzenie i wykorzystanie seksualne, kidnaping, a także wyłudzenie pieniędzy czy przedmiotów dużej wartości. W przypadku niebezpiecznych kontaktów inicjowanych w Internecie może dochodzić do zagrożenia życia i zdrowia ucznia, szantażu i przymusu realizacji czynności seksualnych.</w:t>
      </w:r>
    </w:p>
    <w:p w14:paraId="7FCE790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2F057E6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Opis okoliczności, analiza, zabezpieczenie dowodów</w:t>
      </w:r>
    </w:p>
    <w:p w14:paraId="00CED0C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Należy zidentyfikować i zabezpieczyć w szkole, w formie elektronicznej, dowody działania dorosłego sprawcy uwodzenia (zapisy rozmów w komunikatorach czy na portalach społecznościowych, zrzuty ekranowe, zdjęcia, wiadomości e-mail). Jednocześnie bezzwłocznie należy zawiadomić policję o wystąpieniu zdarzenia.</w:t>
      </w:r>
    </w:p>
    <w:p w14:paraId="192BD48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418448E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Identyfikacja sprawcy(-ów)</w:t>
      </w:r>
    </w:p>
    <w:p w14:paraId="0AECDA4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Ze względu na bezpieczeństwo nie należy podejmować samodzielnych działań w celu dotarcia do sprawcy, lecz udzielać wszelkiego możliwego wsparcia organom ścigania, m.in. zabezpieczyć i przekazać zebrane dowody. Identyfikacja sprawcy wykracza poza kompetencje i możliwości szkoły w większości przypadków uwodzenia przez Internet.</w:t>
      </w:r>
    </w:p>
    <w:p w14:paraId="3B7EEC06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0F31834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Działania wobec ofiar zdarzenia</w:t>
      </w:r>
    </w:p>
    <w:p w14:paraId="798670F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W każdym przypadku próby nawiązania niebezpiecznego kontaktu – np. w celu pozyskania do grupy promującej niebezpieczne zachowania – należy przede wszystkim zapewnić ofierze opiekę psychologiczną i poczucie bezpieczeństwa. Podobnego wsparcia należy udzielić w przypadku zaobserwowania </w:t>
      </w:r>
      <w:proofErr w:type="spellStart"/>
      <w:r w:rsidRPr="00050E95">
        <w:rPr>
          <w:rFonts w:ascii="Garamond" w:hAnsi="Garamond"/>
          <w:sz w:val="24"/>
          <w:szCs w:val="24"/>
        </w:rPr>
        <w:t>zachowań</w:t>
      </w:r>
      <w:proofErr w:type="spellEnd"/>
      <w:r w:rsidRPr="00050E95">
        <w:rPr>
          <w:rFonts w:ascii="Garamond" w:hAnsi="Garamond"/>
          <w:sz w:val="24"/>
          <w:szCs w:val="24"/>
        </w:rPr>
        <w:t xml:space="preserve"> uczniów zagrażających ich zdrowiu i życiu (samookaleczenia, zażywanie substancji psychoaktywnych), bowiem zachowania te mogą być inicjowane i wzmacniane poprzez kontakty w Internecie. O możliwym związku takich </w:t>
      </w:r>
      <w:proofErr w:type="spellStart"/>
      <w:r w:rsidRPr="00050E95">
        <w:rPr>
          <w:rFonts w:ascii="Garamond" w:hAnsi="Garamond"/>
          <w:sz w:val="24"/>
          <w:szCs w:val="24"/>
        </w:rPr>
        <w:t>zachowań</w:t>
      </w:r>
      <w:proofErr w:type="spellEnd"/>
      <w:r w:rsidRPr="00050E95">
        <w:rPr>
          <w:rFonts w:ascii="Garamond" w:hAnsi="Garamond"/>
          <w:sz w:val="24"/>
          <w:szCs w:val="24"/>
        </w:rPr>
        <w:t xml:space="preserve"> uczniów z inspiracją płynącą z Internetu należy powiadomić rodziców. </w:t>
      </w:r>
    </w:p>
    <w:p w14:paraId="35A7BD3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Pierwszą czynnością w ramach reakcji na zagrożenie jest otoczenie ofiary pomocą psychologiczno-pedagogiczną we współpracy szkoły z rodzicami/opiekunami prawnymi. W trakcie rozmowy z uczniem prowadzonej z uwzględnieniem jego komfortu psychicznego przez </w:t>
      </w:r>
      <w:r w:rsidRPr="00050E95">
        <w:rPr>
          <w:rFonts w:ascii="Garamond" w:hAnsi="Garamond"/>
          <w:sz w:val="24"/>
          <w:szCs w:val="24"/>
        </w:rPr>
        <w:lastRenderedPageBreak/>
        <w:t>wychowawcę/pedagoga/psychologa/pracownika szkoły, do którego dziecko ma szczególne zaufanie, należy uzyskać wszelkie możliwe informacje o sprawcy i przekazać je policji. Trzeba upewnić się, że kontakt ofiary ze sprawcą został przerwany, a uczeń odzyskał poczucie bezpieczeństwa. Towarzyszyć temu powinna analiza sytuacji domowej (rodzinnej) ucznia, w której tkwić może źródło poszukiwania kontaktów w Internecie. Dziecku należy udzielić profesjonalnej opieki terapeutycznej i/lub lekarskiej. Wszelkie działania szkoły wobec ucznia powinny być uzgadniane z rodzicami/opiekunami prawnymi i inicjowane za ich zgodą.</w:t>
      </w:r>
    </w:p>
    <w:p w14:paraId="7F11F35D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EB22C92" w14:textId="3F383B89" w:rsidR="00050E95" w:rsidRPr="00050E95" w:rsidRDefault="00050E95" w:rsidP="00050E95">
      <w:pPr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>5. Seksting, prowokacyjne zachowania i aktywność seksualna w celu osiągnięcia dochodu przez małoletniego</w:t>
      </w:r>
    </w:p>
    <w:p w14:paraId="4464CB8F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sz w:val="24"/>
          <w:szCs w:val="24"/>
        </w:rPr>
        <w:t>Seksting</w:t>
      </w:r>
      <w:r w:rsidRPr="00050E95">
        <w:rPr>
          <w:rFonts w:ascii="Garamond" w:hAnsi="Garamond"/>
          <w:sz w:val="24"/>
          <w:szCs w:val="24"/>
        </w:rPr>
        <w:t xml:space="preserve"> to przesyłanie wiadomości drogą elektroniczną w formie wiadomości MMS lub z wykorzystaniem różnych aplikacji i komunikatorów albo publikowanie np. na portalach (społecznościowych) prywatnych treści, głównie zdjęć lub filmów, o kontekście seksualnym, erotycznym.</w:t>
      </w:r>
    </w:p>
    <w:p w14:paraId="69E203C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</w:p>
    <w:p w14:paraId="1EB84A3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Przyjęcie zgłoszenia i ustalenie okoliczności zdarzenia</w:t>
      </w:r>
    </w:p>
    <w:p w14:paraId="1F0477DA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W przypadku sekstingu zgłoszeń dokonują głównie rodzice lub opiekunowie prawni </w:t>
      </w:r>
      <w:proofErr w:type="spellStart"/>
      <w:r w:rsidRPr="00050E95">
        <w:rPr>
          <w:rFonts w:ascii="Garamond" w:hAnsi="Garamond"/>
          <w:sz w:val="24"/>
          <w:szCs w:val="24"/>
        </w:rPr>
        <w:t>dziecka-ofiary</w:t>
      </w:r>
      <w:proofErr w:type="spellEnd"/>
      <w:r w:rsidRPr="00050E95">
        <w:rPr>
          <w:rFonts w:ascii="Garamond" w:hAnsi="Garamond"/>
          <w:sz w:val="24"/>
          <w:szCs w:val="24"/>
        </w:rPr>
        <w:t>. Czasami informacja dociera do szkoły bezpośrednio od ucznia lub z grona bliskich znajomych ucznia. W rzadkich wypadkach nauczyciele i inni pracownicy szkoły sami identyfikują takie zdarzenia w sieci. Delikatny charakter sprawy, a także odpowiedzialność karna sprawcy, wymagają zachowania daleko posuniętej dyskrecji i profesjonalnej reakcji. Niekiedy zgłoszenia dokonują ofiary lub osoby je znające.</w:t>
      </w:r>
    </w:p>
    <w:p w14:paraId="77EA21C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C1DCBC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Opis okoliczności, analiza, zabezpieczenie dowodów</w:t>
      </w:r>
    </w:p>
    <w:p w14:paraId="4E200D2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Wyróżniamy trzy podstawowe rodzaje sekstingu, które skutkują koniecznością realizacji zmodyfikowanych procedur reagowania:</w:t>
      </w:r>
    </w:p>
    <w:p w14:paraId="3EA4717F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 Wymiana materiałów o charakterze seksualnym następuje tylko w ramach związku między dwojgiem rówieśników. Materiały nie uległy rozprzestrzenieniu dalej.</w:t>
      </w:r>
    </w:p>
    <w:p w14:paraId="45A2EC0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 Materiały o charakterze seksualnym zostały rozesłane większej liczbie osób, jednak nie dochodzi do cyberprzemocy na tym tle. Młodzież traktuje materiał jako formę wyrażenia siebie.</w:t>
      </w:r>
    </w:p>
    <w:p w14:paraId="1646A38A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 Materiały zostały rozesłane większej liczbie osób (bez względu na intencje) i na tym tle dochodzi do cyberprzemocy.</w:t>
      </w:r>
    </w:p>
    <w:p w14:paraId="2EFC9F6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565E10A4" w14:textId="77777777" w:rsidR="00C7288F" w:rsidRDefault="00C7288F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3A6542D3" w14:textId="77777777" w:rsidR="00C7288F" w:rsidRDefault="00C7288F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2C7CFE94" w14:textId="71B1505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lastRenderedPageBreak/>
        <w:t>Identyfikacja sprawcy (-ów)</w:t>
      </w:r>
    </w:p>
    <w:p w14:paraId="523F2F68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Identyfikacja sprawcy będzie możliwa przede wszystkim dzięki zabezpieczeniu dowodów- przesyłanych zdjęć czy zrzutów ekranów portali, w których opublikowano zdjęcie(a).</w:t>
      </w:r>
    </w:p>
    <w:p w14:paraId="5D0A991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niektórych przypadkach seksting może nosić znamiona przestępstwa związanego z produkcją oraz rozpowszechnianiem materiałów pornograficznych z udziałem osoby małoletniej (poniżej 18. r.ż.) – art. 202 § 3 i 4 kk, dlatego skrupulatność i wiarygodność dokumentacji ma duże znaczenie. Należy przy tym przestrzegać zasad dyskrecji, szczególnie w środowisku rówieśniczym ofiary.</w:t>
      </w:r>
    </w:p>
    <w:p w14:paraId="7AA038A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FA995E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Działania wobec ofiar zdarzenia</w:t>
      </w:r>
    </w:p>
    <w:p w14:paraId="0A79E235" w14:textId="59C16B4C" w:rsidR="00050E95" w:rsidRPr="00C7288F" w:rsidRDefault="00050E95" w:rsidP="00C7288F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 razie upublicznienia przypadku sekstingu w środowisku rówieśniczym pierwszą reakcją szkoły i rodziców, oprócz dokumentacji dowodów, jest otoczenie opieką psychologiczno-pedagogiczną ofiary oraz zaproponowanie odpowiednich działań wychowawczych. Rozmowa na temat identyfikacji potencjalnego sprawcy powinna być realizowana z uwzględnieniem komfortu psychicznego dziecka – ofiary sekstingu, z jego poszanowaniem.</w:t>
      </w:r>
    </w:p>
    <w:p w14:paraId="00E7C1F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5608780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>6. Łamanie prawa autorskiego</w:t>
      </w:r>
    </w:p>
    <w:p w14:paraId="1DF2260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  <w:u w:val="single"/>
        </w:rPr>
      </w:pPr>
    </w:p>
    <w:p w14:paraId="6DA8916F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Podstawy prawne - Ustawa o prawie autorskim i prawach pokrewnych, Kodeks karny, Kodeks cywilny</w:t>
      </w:r>
    </w:p>
    <w:p w14:paraId="76E03B71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Ryzyko poniesienia odpowiedzialności cywilnej lub karnej z tytułu naruszenia prawa autorskiego albo negatywnych skutków pochopnego spełnienia nieuzasadnionych roszczeń (tzw. copyright </w:t>
      </w:r>
      <w:proofErr w:type="spellStart"/>
      <w:r w:rsidRPr="00050E95">
        <w:rPr>
          <w:rFonts w:ascii="Garamond" w:hAnsi="Garamond"/>
          <w:sz w:val="24"/>
          <w:szCs w:val="24"/>
        </w:rPr>
        <w:t>trolling</w:t>
      </w:r>
      <w:proofErr w:type="spellEnd"/>
      <w:r w:rsidRPr="00050E95">
        <w:rPr>
          <w:rFonts w:ascii="Garamond" w:hAnsi="Garamond"/>
          <w:sz w:val="24"/>
          <w:szCs w:val="24"/>
        </w:rPr>
        <w:t>).</w:t>
      </w:r>
    </w:p>
    <w:p w14:paraId="1355627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4DAEAE1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Przyjęcie zgłoszenia i ustalenie okoliczności zdarzenia</w:t>
      </w:r>
    </w:p>
    <w:p w14:paraId="415A94A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W zależności od okoliczności oraz skali problemu zdarzenie może zostać zgłoszone w sposób nieformalny (ustnie, telefonicznie, pocztą elektroniczną, na zamkniętym lub publicznym forum internetowym, na piśmie w postaci wezwania podpisanego przez domniemanego uprawnionego lub jego pełnomocnika) lub formalny (w postaci doręczenia odpisu pozwu lub innego pisma urzędowego, np. wezwania z policji lub prokuratury). </w:t>
      </w:r>
    </w:p>
    <w:p w14:paraId="4B05D01D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Przyjęcie zgłoszenia dokonanego w sposób nieformalny powinno zaowocować powstaniem bardziej formalnego śladu, w postaci np. notatki służbowej, zakomunikowania przełożonemu itd., w zależności od wagi sprawy. Na wstępnym etapie należy przede wszystkim unikać wdawania się w argumentację, pochopnego przyznawania roszczeń lub spełniania żądań, </w:t>
      </w:r>
      <w:r w:rsidRPr="00050E95">
        <w:rPr>
          <w:rFonts w:ascii="Garamond" w:hAnsi="Garamond"/>
          <w:sz w:val="24"/>
          <w:szCs w:val="24"/>
        </w:rPr>
        <w:lastRenderedPageBreak/>
        <w:t>piętnowania domniemanych sprawców itd. bez ustalenia wszystkich okoliczności sprawy, w razie potrzeby w konsultacji z prawnikiem. Prawo autorskie jest regulacją skomplikowaną, dlatego w większości przypadków uzyskanie fachowej pomocy prawnej jest wskazane. Najczęstszym przypadkiem, w którym szkoła może zetknąć się z problemem naruszenia praw autorskich, jest użycie materiałów prawnie chronionych na stronach internetowych szkoły, poza zakresem dozwolonego użytku, przez jej pracowników bądź uczniów. W przypadku naruszeń dokonanych przez uczniów, szkoła nie może występować w roli sędziego – dochodzenie roszczeń należy pozostawić osobom uprawnionym. Szkoła powinna na każdym etapie skupić się na swojej roli edukacyjno-wychowawczej poprzez realizację podstawy programowej w tym zakresie oraz organizację pogadanek na temat praw autorskich, zwracając przy tym uwagę, że powinny one rzeczowo i konkretnie informować, jakie czyny są dozwolone, a jakie zabronione prawem.</w:t>
      </w:r>
    </w:p>
    <w:p w14:paraId="62C96D4F" w14:textId="77777777" w:rsidR="00050E95" w:rsidRPr="00050E95" w:rsidRDefault="00050E95" w:rsidP="00C7288F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473582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Opis okoliczności, analiza, zabezpieczenie dowodów</w:t>
      </w:r>
    </w:p>
    <w:p w14:paraId="38098B96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Należy zebrać informacje przede wszystkim o:</w:t>
      </w:r>
    </w:p>
    <w:p w14:paraId="613CD4E7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1) osobie dokonującej zgłoszenia, czy jest do tego uprawniona (czy faktycznie przysługują jej prawa autorskie do danego utworu, czy posiada ważne pełnomocnictwo itd.);</w:t>
      </w:r>
    </w:p>
    <w:p w14:paraId="75C092D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2) wykorzystanym utworze (czy faktycznie jest chroniony przez prawo autorskie, w jakim zakresie został wykorzystany i czy zakres ten mieści się w zakresie posiadanych licencji lub dozwolonego użytku).</w:t>
      </w:r>
    </w:p>
    <w:p w14:paraId="77CDEB50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Należy zweryfikować informacje podawane przez zgłaszającego lub inne osoby. Jeżeli np. powołuje się on na toczące się w sprawie postępowanie karne, należy podjąć kontakt z odpowiednimi służbami w celu ustalenia, czy takie postępowanie faktycznie się toczy, czego dokładnie dotyczy i jaka jest w nim rola poszczególnych osób. Taki kontakt najlepiej przeprowadzać za pośrednictwem adwokata lub radcy prawnego. Należy sprawdzić, czy okoliczności podane w zgłoszeniu faktycznie miały miejsce i czy przedstawiane tam dowody nie zostały zmanipulowane.</w:t>
      </w:r>
    </w:p>
    <w:p w14:paraId="31C95885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1455B4E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Identyfikacja sprawcy(-ów)</w:t>
      </w:r>
    </w:p>
    <w:p w14:paraId="370A639A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Dochodzenie naruszeń praw autorskich realizowane jest, co do zasady, z inicjatywy samego uprawnionego przed sądami, a w przypadku naruszeń stanowiących przestępstwo dodatkowo zaangażowane mogą być policja i prokuratura. Szkoła nie powinna wyręczać tych organów w ich obowiązkach ani też wkraczać w ich kompetencje. Powinna skupić się na swojej roli wychowawczej i edukacyjnej, wykorzystując okoliczność zgłoszenia rzekomego naruszenia do przekazania zaangażowanym osobom (a być może i wszystkim uczniom, nauczycielom i opiekunom) wiedzy na temat tego, jak faktycznie prawo reguluje konkretne kwestie.</w:t>
      </w:r>
    </w:p>
    <w:p w14:paraId="249BE8A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lastRenderedPageBreak/>
        <w:t>Działania wobec ofiar zdarzenia</w:t>
      </w:r>
    </w:p>
    <w:p w14:paraId="0C3A3DF8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Jeżeli osobą, której prawa autorskie naruszono, jest uczeń, należy rozważyć możliwość wystąpienia w roli mediatora, aby stosownie do okoliczności ułatwić stronom ugodowe lub kompromisowe zakończenie powstałego sporu. Np. w przypadku, gdy ofiarą jest osoba ze szkoły, autorytet szkoły może pomóc w nakłonieniu sprawcy do zaprzestania naruszeń. Z kolei w przypadku, gdy ofiarą jest osoba spoza szkoły, szkoła może pomóc sprawcy w doprowadzeniu do zaniechania naruszeń i naprawienia ich skutków bez niepotrzebnej eskalacji sporu.</w:t>
      </w:r>
    </w:p>
    <w:p w14:paraId="3168160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0121061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Współpraca z policją i sądami rodzinnymi</w:t>
      </w:r>
    </w:p>
    <w:p w14:paraId="6AF2B4FB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Dochodzenie roszczeń z tytułu naruszeń zależy od decyzji uprawnionego. To uprawniony musi samodzielnie zdecydować czy zawiadamiać policję lub składać powództwo. Stosownie do wskazanej wyżej roli mediatora szkoła powinna przede wszystkim zaangażować się w ułatwienie zakończenia sporu bez nadmiernej jego eskalacji.</w:t>
      </w:r>
    </w:p>
    <w:p w14:paraId="7C15F638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7193C37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  <w:u w:val="single"/>
        </w:rPr>
        <w:t>7. Bezkrytyczna wiara w treści zamieszczane w Internecie, nieumiejętność odróżniania treści prawdziwych od nieprawdziwych, szkodliwość reklam</w:t>
      </w:r>
    </w:p>
    <w:p w14:paraId="4CBDC50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Podstawy prawne - Ustawa z 14 grudnia 2016 r. Prawo oświatowe (Dz.U. 2020, poz. 910, z późn.zm.).</w:t>
      </w:r>
    </w:p>
    <w:p w14:paraId="273D7F6E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7D4E748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Rodzaj zagrożenia objętego procedurą</w:t>
      </w:r>
    </w:p>
    <w:p w14:paraId="45D9498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Brak umiejętności odróżniania informacji prawdziwych od nieprawdziwych publikowanych w Internecie, bezkrytyczne uznawanie za prawdę też publikowanych na forach internetowych, kierowanie się informacjami zawartymi w reklamach. Taka postawa uczniów może prowadzić do zagrożeń życia i zdrowia (np. stosowania wyniszczającej diety, samookaleczeń), skutkować rozczarowaniami i porażkami życiowymi (w efekcie korzystania z fałszywych informacji), utrudniać lub uniemożliwiać osiąganie dobrych wyników w edukacji (korzystanie z upraszczających i zawężających wiedzę nieprofesjonalnych opracowań), a także do utrwalania się u ucznia ambiwalentnych postaw moralnych. Działania mające na celu wyposażenie uczniów w kompetencje pozwalające na radzenie sobie z dezinformacją i krytyczne podejście do informacji powinny być elementem edukacji prowadzonej dla całej społeczności szkolnej.</w:t>
      </w:r>
    </w:p>
    <w:p w14:paraId="3BE62B23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0811C3E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Sposób postępowania w przypadku wystąpienia zagrożenia</w:t>
      </w:r>
    </w:p>
    <w:p w14:paraId="2C95DEEC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Uczniowie nieumiejący odróżniać prawdy od fałszu informacji publikowanych w Internecie powinni być identyfikowani przez nauczycieli i wychowawców w trakcie lekcji wszystkich </w:t>
      </w:r>
      <w:r w:rsidRPr="00050E95">
        <w:rPr>
          <w:rFonts w:ascii="Garamond" w:hAnsi="Garamond"/>
          <w:sz w:val="24"/>
          <w:szCs w:val="24"/>
        </w:rPr>
        <w:lastRenderedPageBreak/>
        <w:t>przedmiotów. Często niepożądana postawa ujawnia się podczas przygotowania prac domowych i jest stosunkowo łatwa do zidentyfikowania przez oceniającego je nauczyciela. Procedury interwencyjne mają uzasadnienie w przypadku uczniów podejmujących zachowania ryzykowne (np. autodestrukcyjnych lub stosujących ryzykowne diety itp.)</w:t>
      </w:r>
    </w:p>
    <w:p w14:paraId="0C95C15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682672D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Opis okoliczności, analiza, zabezpieczenie dowodów</w:t>
      </w:r>
    </w:p>
    <w:p w14:paraId="26101B8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Posługiwanie się nieprawdziwymi informacjami zaczerpniętymi z Internetu w procesie dydaktycznym – podczas lekcji lub w zadaniach domowych – każdorazowo powinno być zauważone przez nauczyciela, przeanalizowane i skomentowane.</w:t>
      </w:r>
    </w:p>
    <w:p w14:paraId="27D8C24D" w14:textId="77777777" w:rsidR="00C7288F" w:rsidRDefault="00C7288F" w:rsidP="00050E95">
      <w:pPr>
        <w:spacing w:after="0" w:line="360" w:lineRule="auto"/>
        <w:jc w:val="both"/>
        <w:rPr>
          <w:rFonts w:ascii="Garamond" w:hAnsi="Garamond"/>
          <w:i/>
          <w:color w:val="1F497D"/>
          <w:sz w:val="24"/>
          <w:szCs w:val="24"/>
        </w:rPr>
      </w:pPr>
    </w:p>
    <w:p w14:paraId="52FC4B07" w14:textId="6C3E29DC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1F497D"/>
          <w:sz w:val="24"/>
          <w:szCs w:val="24"/>
        </w:rPr>
        <w:t>Działania wobec ofiar zdarzenia i świadków</w:t>
      </w:r>
    </w:p>
    <w:p w14:paraId="33D72E9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Szkoła powinna prowadzić działania profilaktyczne – edukację medialną (informacyjną), np. w trakcie zajęć nieinformatycznych (np. historii, języka polskiego) przez wszystkie lata nauki ucznia w szkole lub podczas lekcji ukierunkowanych na zdobywanie przez dzieci i młodzież kompetencji cyfrowych. Edukacja medialna może być prowadzona na zajęciach pozalekcyjnych. Działania mające na celu zapobieganie angażowaniu się młodzieży w zachowania autodestrukcyjne powinny być zaplanowane w ramach programu wychowawczo-profilaktycznego szkoły oraz skierowane do ogółu uczniów (profilaktyka uniwersalna).</w:t>
      </w:r>
    </w:p>
    <w:p w14:paraId="6123825D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2A4D215F" w14:textId="5BB7D7EC" w:rsidR="00050E95" w:rsidRPr="00050E95" w:rsidRDefault="00050E95" w:rsidP="00C7288F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0070C0"/>
          <w:sz w:val="28"/>
          <w:szCs w:val="28"/>
        </w:rPr>
        <w:t xml:space="preserve">V. Organizacja procesu ochrony małoletnich w </w:t>
      </w:r>
      <w:r>
        <w:rPr>
          <w:rFonts w:ascii="Garamond" w:hAnsi="Garamond"/>
          <w:b/>
          <w:color w:val="0070C0"/>
          <w:sz w:val="28"/>
          <w:szCs w:val="28"/>
        </w:rPr>
        <w:t>Szkole Muzycznej I</w:t>
      </w:r>
      <w:r w:rsidR="00C7288F">
        <w:rPr>
          <w:rFonts w:ascii="Garamond" w:hAnsi="Garamond"/>
          <w:b/>
          <w:color w:val="0070C0"/>
          <w:sz w:val="28"/>
          <w:szCs w:val="28"/>
        </w:rPr>
        <w:t> </w:t>
      </w:r>
      <w:r>
        <w:rPr>
          <w:rFonts w:ascii="Garamond" w:hAnsi="Garamond"/>
          <w:b/>
          <w:color w:val="0070C0"/>
          <w:sz w:val="28"/>
          <w:szCs w:val="28"/>
        </w:rPr>
        <w:t>stopnia w</w:t>
      </w:r>
      <w:r w:rsidR="00C7288F">
        <w:rPr>
          <w:rFonts w:ascii="Garamond" w:hAnsi="Garamond"/>
          <w:b/>
          <w:color w:val="0070C0"/>
          <w:sz w:val="28"/>
          <w:szCs w:val="28"/>
        </w:rPr>
        <w:t> </w:t>
      </w:r>
      <w:r>
        <w:rPr>
          <w:rFonts w:ascii="Garamond" w:hAnsi="Garamond"/>
          <w:b/>
          <w:color w:val="0070C0"/>
          <w:sz w:val="28"/>
          <w:szCs w:val="28"/>
        </w:rPr>
        <w:t>Gryfinie</w:t>
      </w:r>
    </w:p>
    <w:p w14:paraId="6C060F7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  <w:b/>
          <w:color w:val="0070C0"/>
          <w:sz w:val="28"/>
          <w:szCs w:val="28"/>
        </w:rPr>
      </w:pPr>
    </w:p>
    <w:p w14:paraId="3F8BBC1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Dyrektor szkoły odpowiada za: </w:t>
      </w:r>
    </w:p>
    <w:p w14:paraId="6EBBAE39" w14:textId="3540A889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Zatwierdzenie „Standardów ochrony małoletnich” i wdrożenie ich w życie zarządzeniem dyrektora.</w:t>
      </w:r>
    </w:p>
    <w:p w14:paraId="3117A1D1" w14:textId="4B45FC12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Opublikowanie dokumentu na stronie szkoły, udostępnienie np. w szkolnej bibliotece </w:t>
      </w:r>
    </w:p>
    <w:p w14:paraId="21986031" w14:textId="25581100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Powoływanie Zespołów interwencyjnych do rozpoznania sprawy krzywdzenia małoletniego - oddzielnie dla każdego przypadku (bezpośrednio po otrzymaniu informacji).</w:t>
      </w:r>
    </w:p>
    <w:p w14:paraId="6DAF0400" w14:textId="58D2250A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Przeprowadzenie szkolenia wstępnego pracowników szkoły: omówienie treści dokumentu, zasad organizacyjnych, wspierania i ochrony małoletnich, standardów obowiązujących w szkole w zakresie ochrony małoletnich, postępowania w sytuacji krzywdzenia.</w:t>
      </w:r>
    </w:p>
    <w:p w14:paraId="6E3969C9" w14:textId="1139AED6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Zapoznanie z dokumentem i procedurami Rady Pedagogicznej. </w:t>
      </w:r>
    </w:p>
    <w:p w14:paraId="2B9C328A" w14:textId="0BF7B4CC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7.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Podejmowanie interwencji prawnej, podpisywanie pism interwencyjnych w trudnych sytuacjach.</w:t>
      </w:r>
    </w:p>
    <w:p w14:paraId="224BAEFA" w14:textId="7803AAF4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lastRenderedPageBreak/>
        <w:t>8.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Określenie obiegu dokumentów związanych z rozpatrywaniem przypadków krzywdzenia uczniów.</w:t>
      </w:r>
    </w:p>
    <w:p w14:paraId="4C84744D" w14:textId="1BF9C55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9.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Przypomnienie/zapoznanie pracowników szkoły z zasadami bezpieczeństwa przetwarzania danych osobowych i Polityką bezpieczeństwa danych.</w:t>
      </w:r>
    </w:p>
    <w:p w14:paraId="106E92C1" w14:textId="205D1246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10.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Przedstawienie Radzie Rodziców treści dokumentu – luty 2024.</w:t>
      </w:r>
    </w:p>
    <w:p w14:paraId="7D00B559" w14:textId="742FA46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Zapewnianie środków finansowych na doskonalenie pracowników szkoły (w miarę potrzeb).</w:t>
      </w:r>
    </w:p>
    <w:p w14:paraId="544249E4" w14:textId="77777777" w:rsid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1F3A233A" w14:textId="1785327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  <w:b/>
          <w:sz w:val="24"/>
          <w:szCs w:val="24"/>
        </w:rPr>
        <w:t>Nauczyciele przedmiotów głównych odpowiadają za</w:t>
      </w:r>
      <w:r w:rsidRPr="00050E95">
        <w:rPr>
          <w:rFonts w:ascii="Garamond" w:hAnsi="Garamond"/>
          <w:b/>
          <w:sz w:val="24"/>
          <w:szCs w:val="24"/>
        </w:rPr>
        <w:t>:</w:t>
      </w:r>
    </w:p>
    <w:p w14:paraId="14662058" w14:textId="2FA7C6AE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Zapoznanie się i przestrzeganie postanowień „Standardów ochrony małoletnich”</w:t>
      </w:r>
      <w:r>
        <w:rPr>
          <w:rFonts w:ascii="Garamond" w:hAnsi="Garamond"/>
          <w:sz w:val="24"/>
          <w:szCs w:val="24"/>
        </w:rPr>
        <w:t>.</w:t>
      </w:r>
    </w:p>
    <w:p w14:paraId="2CF39341" w14:textId="1A799352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Szczegółowe zapoznanie uczniów z treścią dokumentu.</w:t>
      </w:r>
    </w:p>
    <w:p w14:paraId="176502CD" w14:textId="527DCE9D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W przypadkach podejrzenia krzywdzenia dziecka/ucznia podejmuje działania określone w poszczególnych procedurach postępowania.</w:t>
      </w:r>
    </w:p>
    <w:p w14:paraId="19293250" w14:textId="6946DEFD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Zapoznaje z dokumentem wszystkich rodziców w najbardziej dostępnej dla nich formie</w:t>
      </w:r>
      <w:r>
        <w:rPr>
          <w:rFonts w:ascii="Garamond" w:hAnsi="Garamond"/>
          <w:sz w:val="24"/>
          <w:szCs w:val="24"/>
        </w:rPr>
        <w:t>.</w:t>
      </w:r>
    </w:p>
    <w:p w14:paraId="3F4C0689" w14:textId="4EAC2BFB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wychowawczo-profilaktycznych związanych z przemocą</w:t>
      </w: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(zgodnie z planem).</w:t>
      </w:r>
    </w:p>
    <w:p w14:paraId="490ACD8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E7BB55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Zakres kompetencji osoby odpowiedzialnej za przygotowanie personelu szkoły do stosowania „Standardów ochrony małoletnich” oraz dokumentowanie tej czynności.</w:t>
      </w:r>
    </w:p>
    <w:p w14:paraId="2AE9C49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528C9B2" w14:textId="22088EC9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Osobą odpowiedzialną za przygotowanie personelu do stosowania standardów jest dyrektor szkoły.</w:t>
      </w:r>
    </w:p>
    <w:p w14:paraId="68CEABDF" w14:textId="53B79BA8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>Przygotowanie personelu polega na pogłębianiu wiedzy i umiejętności rozpoznawania krzywdzenia, objawów, identyfikacji ryzyka krzywdzenia i podejmowania, zgodnie z prawem właściwych działań, a także wiedzy z zakresu odpowiedzialności prawnej w przypadku zaniechania postępowania w celu ochrony i wsparcia uczniów. Wypracowanie procedur/sposobów reagowania i postępowania w zaistniałych przypadkach w szkole.</w:t>
      </w:r>
    </w:p>
    <w:p w14:paraId="5BA46DAA" w14:textId="4EDF273C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Dokumentację doskonalenia w roku szkolnym gromadzi i </w:t>
      </w:r>
      <w:r>
        <w:rPr>
          <w:rFonts w:ascii="Garamond" w:hAnsi="Garamond"/>
          <w:sz w:val="24"/>
          <w:szCs w:val="24"/>
        </w:rPr>
        <w:t>przechowuje się w sekretariacie szkoły.</w:t>
      </w:r>
    </w:p>
    <w:p w14:paraId="4E1002E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74D14B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Osoby odpowiedzialne za przyjmowanie zgłoszeń podejrzenia lub krzywdzenia.</w:t>
      </w:r>
    </w:p>
    <w:p w14:paraId="4320896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</w:p>
    <w:p w14:paraId="63F609BF" w14:textId="2D430F50" w:rsidR="00050E95" w:rsidRDefault="00050E95" w:rsidP="00050E95">
      <w:pPr>
        <w:numPr>
          <w:ilvl w:val="0"/>
          <w:numId w:val="73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Dyrektor szkoły</w:t>
      </w:r>
      <w:r>
        <w:rPr>
          <w:rFonts w:ascii="Garamond" w:hAnsi="Garamond"/>
          <w:sz w:val="24"/>
          <w:szCs w:val="24"/>
        </w:rPr>
        <w:t>,</w:t>
      </w:r>
    </w:p>
    <w:p w14:paraId="4A38F578" w14:textId="282FF815" w:rsidR="00050E95" w:rsidRPr="00050E95" w:rsidRDefault="00050E95" w:rsidP="00050E95">
      <w:pPr>
        <w:numPr>
          <w:ilvl w:val="0"/>
          <w:numId w:val="73"/>
        </w:numPr>
        <w:suppressAutoHyphens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Nauczyciele przedmiotów głównych.</w:t>
      </w:r>
    </w:p>
    <w:p w14:paraId="2C8EB90F" w14:textId="77777777" w:rsidR="00050E95" w:rsidRPr="00050E95" w:rsidRDefault="00050E95" w:rsidP="00050E95">
      <w:pPr>
        <w:spacing w:after="0" w:line="360" w:lineRule="auto"/>
        <w:ind w:left="720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ab/>
      </w:r>
    </w:p>
    <w:p w14:paraId="1A7498B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D4A912D" w14:textId="3E201EB7" w:rsidR="00050E95" w:rsidRPr="00C7288F" w:rsidRDefault="00050E95" w:rsidP="00050E95">
      <w:pPr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FF0000"/>
          <w:sz w:val="28"/>
          <w:szCs w:val="28"/>
        </w:rPr>
        <w:t>W przypadkach zagrożenia życia lub zdrowia małoletniego należy zostawić zawiadomienie o przemocy pierwszemu napotkanemu pracownikowi szkoły.</w:t>
      </w:r>
    </w:p>
    <w:p w14:paraId="13868931" w14:textId="1763CC5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lastRenderedPageBreak/>
        <w:t>Dokumentowanie zdarzeń podejrzenia krzywdzenia lub krzywdzenia małoletnich</w:t>
      </w:r>
      <w:r>
        <w:rPr>
          <w:rFonts w:ascii="Garamond" w:hAnsi="Garamond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>i</w:t>
      </w:r>
      <w:r w:rsidR="00C7288F">
        <w:rPr>
          <w:rFonts w:ascii="Garamond" w:hAnsi="Garamond"/>
          <w:b/>
          <w:sz w:val="24"/>
          <w:szCs w:val="24"/>
        </w:rPr>
        <w:t> </w:t>
      </w:r>
      <w:r w:rsidRPr="00050E95">
        <w:rPr>
          <w:rFonts w:ascii="Garamond" w:hAnsi="Garamond"/>
          <w:b/>
          <w:sz w:val="24"/>
          <w:szCs w:val="24"/>
        </w:rPr>
        <w:t>archiwizowanie powstałej dokumentacji.</w:t>
      </w:r>
    </w:p>
    <w:p w14:paraId="2B49E36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CA5047C" w14:textId="0E5AC4B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</w:t>
      </w:r>
      <w:r w:rsidRPr="00050E95">
        <w:rPr>
          <w:rFonts w:ascii="Garamond" w:hAnsi="Garamond"/>
          <w:sz w:val="24"/>
          <w:szCs w:val="24"/>
        </w:rPr>
        <w:t xml:space="preserve">Dla każdego zdarzenia podejrzenia krzywdzenia lub krzywdzenia małoletnich zakładana jest imienna teczka z nazwiskiem małoletniego. Do czasu zakończenia sprawy teczka pozostaje w </w:t>
      </w:r>
      <w:r>
        <w:rPr>
          <w:rFonts w:ascii="Garamond" w:hAnsi="Garamond"/>
          <w:sz w:val="24"/>
          <w:szCs w:val="24"/>
        </w:rPr>
        <w:t>sekretariacie szkoły</w:t>
      </w:r>
      <w:r w:rsidRPr="00050E95">
        <w:rPr>
          <w:rFonts w:ascii="Garamond" w:hAnsi="Garamond"/>
          <w:sz w:val="24"/>
          <w:szCs w:val="24"/>
        </w:rPr>
        <w:t xml:space="preserve"> i jest należycie chroniona przed dostępem osób nieuprawnionych.</w:t>
      </w:r>
    </w:p>
    <w:p w14:paraId="71A9F9B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0DEA8B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W teczce umieszcza się jako załączniki /według wskazanej kolejności/:</w:t>
      </w:r>
    </w:p>
    <w:p w14:paraId="18FA70D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 Zgłoszenie podejrzenia krzywdzenia lub zgłoszenie krzywdzenia ucznia</w:t>
      </w:r>
    </w:p>
    <w:p w14:paraId="5AC76FB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 Protokół rozmowy ze zgłaszającym, o ile jest możliwym jego sporządzenie</w:t>
      </w:r>
    </w:p>
    <w:p w14:paraId="3016E07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 Kwestionariusz oceny ryzyka występowania przemocy</w:t>
      </w:r>
    </w:p>
    <w:p w14:paraId="78ADBBD2" w14:textId="5D65955B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 Protokoły i notatki z rozmów z małoletnim i osobą jemu najbliższą lub niekrzywdzącym rodzicem/opiekunem.</w:t>
      </w:r>
    </w:p>
    <w:p w14:paraId="3C0B66E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 Protokół z posiedzenia Zespołu interwencyjnego, powołanego przez dyrektora.</w:t>
      </w:r>
    </w:p>
    <w:p w14:paraId="1C771F8F" w14:textId="1D1FBB6C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 Kopię „Niebieskiej Karty – A”, w przypadku, gdy zostanie wszczęta procedura „Niebieskiej Karty”</w:t>
      </w:r>
    </w:p>
    <w:p w14:paraId="2102658D" w14:textId="72A2108F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050E95">
        <w:rPr>
          <w:rFonts w:ascii="Garamond" w:hAnsi="Garamond"/>
          <w:sz w:val="24"/>
          <w:szCs w:val="24"/>
        </w:rPr>
        <w:t>7. Kopię „Niebieskiej Karty – B”, w przypadku, gdy została wszczęta procedura „Niebieskiej Karty”</w:t>
      </w:r>
    </w:p>
    <w:p w14:paraId="73FE995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8. Protokoły z rozmów z osobą krzywdzącą – o ile taka będzie przeprowadzana.</w:t>
      </w:r>
    </w:p>
    <w:p w14:paraId="094D13D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9. Korespondencję pomiędzy np. poradnią psychologiczno-pedagogiczną, sądem rodzinnym, Ośrodkiem Pomocy Społecznej i innymi.</w:t>
      </w:r>
    </w:p>
    <w:p w14:paraId="6CFE0CC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10. Plan wspierania ucznia krzywdzonego.</w:t>
      </w:r>
    </w:p>
    <w:p w14:paraId="693CC538" w14:textId="51135C9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11.</w:t>
      </w:r>
      <w:r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Karty monitorowania </w:t>
      </w:r>
      <w:proofErr w:type="spellStart"/>
      <w:r w:rsidRPr="00050E95">
        <w:rPr>
          <w:rFonts w:ascii="Garamond" w:hAnsi="Garamond"/>
          <w:sz w:val="24"/>
          <w:szCs w:val="24"/>
        </w:rPr>
        <w:t>zachowań</w:t>
      </w:r>
      <w:proofErr w:type="spellEnd"/>
      <w:r w:rsidRPr="00050E95">
        <w:rPr>
          <w:rFonts w:ascii="Garamond" w:hAnsi="Garamond"/>
          <w:sz w:val="24"/>
          <w:szCs w:val="24"/>
        </w:rPr>
        <w:t xml:space="preserve"> krzywdzonego, informacje nauczycieli uczących.</w:t>
      </w:r>
    </w:p>
    <w:p w14:paraId="5B66E58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12. Ocena efektywności wsparcia.</w:t>
      </w:r>
    </w:p>
    <w:p w14:paraId="157FA93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13. Wykaz telefonów, adresów instytucji świadczących wsparcie ofiarom przemocy.</w:t>
      </w:r>
    </w:p>
    <w:p w14:paraId="5D8B2F3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F9E5BF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Zasady ustalania planu wsparcia małoletniemu po ujawnieniu krzywdzenia.</w:t>
      </w:r>
    </w:p>
    <w:p w14:paraId="393A1108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Plan wsparcia małoletniego po ujawnieniu jego krzywdzenia opracowuje zespół nauczycieli i specjalistów zatrudnionych w szkole powołany przez dyrektora.</w:t>
      </w:r>
    </w:p>
    <w:p w14:paraId="03AC29A4" w14:textId="10429D6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W jego skład wchodzą: </w:t>
      </w:r>
      <w:r>
        <w:rPr>
          <w:rFonts w:ascii="Garamond" w:hAnsi="Garamond"/>
          <w:sz w:val="24"/>
          <w:szCs w:val="24"/>
        </w:rPr>
        <w:t>nauczyciel instrumentu głównego</w:t>
      </w:r>
      <w:r w:rsidRPr="00050E95">
        <w:rPr>
          <w:rFonts w:ascii="Garamond" w:hAnsi="Garamond"/>
          <w:sz w:val="24"/>
          <w:szCs w:val="24"/>
        </w:rPr>
        <w:t xml:space="preserve"> oraz </w:t>
      </w:r>
      <w:r>
        <w:rPr>
          <w:rFonts w:ascii="Garamond" w:hAnsi="Garamond"/>
          <w:sz w:val="24"/>
          <w:szCs w:val="24"/>
        </w:rPr>
        <w:t>inny nauczyciel uczący dziecko</w:t>
      </w:r>
      <w:r w:rsidRPr="00050E95">
        <w:rPr>
          <w:rFonts w:ascii="Garamond" w:hAnsi="Garamond"/>
          <w:sz w:val="24"/>
          <w:szCs w:val="24"/>
        </w:rPr>
        <w:t xml:space="preserve"> – </w:t>
      </w:r>
      <w:r>
        <w:rPr>
          <w:rFonts w:ascii="Garamond" w:hAnsi="Garamond"/>
          <w:sz w:val="24"/>
          <w:szCs w:val="24"/>
        </w:rPr>
        <w:t>powołany przez dyrektora szkoły</w:t>
      </w:r>
      <w:r w:rsidRPr="00050E95">
        <w:rPr>
          <w:rFonts w:ascii="Garamond" w:hAnsi="Garamond"/>
          <w:sz w:val="24"/>
          <w:szCs w:val="24"/>
        </w:rPr>
        <w:t>.</w:t>
      </w:r>
    </w:p>
    <w:p w14:paraId="7EC621D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20DF85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>Plan wsparcia małoletniego po ujawnieniu krzywdzenia – dokument</w:t>
      </w:r>
    </w:p>
    <w:p w14:paraId="3CFD38B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0070C0"/>
          <w:sz w:val="24"/>
          <w:szCs w:val="24"/>
        </w:rPr>
        <w:t>Podstawa prawna:</w:t>
      </w:r>
    </w:p>
    <w:p w14:paraId="59766C4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lastRenderedPageBreak/>
        <w:t>Rozporządzenie Ministra Edukacji Narodowej w sprawie organizacji i świadczenia pomocy psychologiczno-pedagogicznej (Dz.U. z 2023 r. poz. 1798 - § 2 ust. 2)</w:t>
      </w:r>
    </w:p>
    <w:p w14:paraId="2F257DF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C5D7AB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color w:val="0070C0"/>
          <w:sz w:val="24"/>
          <w:szCs w:val="24"/>
        </w:rPr>
        <w:t>Dokument zawiera:</w:t>
      </w:r>
    </w:p>
    <w:p w14:paraId="3938A09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1. Imię i nazwisko ucznia:</w:t>
      </w:r>
    </w:p>
    <w:p w14:paraId="4C763F0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2. Imiona i nazwiska członków zespołu sporządzającego plan wsparcia:</w:t>
      </w:r>
    </w:p>
    <w:p w14:paraId="6F5C34B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3. Tytuł, z jakiego został opracowany plan wsparcia:</w:t>
      </w:r>
    </w:p>
    <w:p w14:paraId="3F5F86D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4. Diagnoza sytuacji małoletniego po ujawnieniu krzywdzenia:</w:t>
      </w:r>
    </w:p>
    <w:p w14:paraId="4EC55DB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5. Cel wsparcia małoletniego:</w:t>
      </w:r>
    </w:p>
    <w:p w14:paraId="04AA283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6. Identyfikacja zasobów wewnętrznych szkoły oraz źródeł zewnętrznych wsparcia dziecka - ofiary krzywdzenia,</w:t>
      </w:r>
    </w:p>
    <w:p w14:paraId="0ED6099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7. Zakres współdziałania szkoły z podmiotami zewnętrznymi na rzecz wsparcia dziecka, </w:t>
      </w:r>
    </w:p>
    <w:p w14:paraId="443BD65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8. Zakres, wymiar godzin, okres wsparcia udzielanego dziecku.</w:t>
      </w:r>
    </w:p>
    <w:p w14:paraId="469B205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9. Formy i metody wsparcia dziecka.</w:t>
      </w:r>
    </w:p>
    <w:p w14:paraId="4835C90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10. Ocena efektywności udzielanego wsparcia</w:t>
      </w:r>
    </w:p>
    <w:p w14:paraId="526D2C2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1442A5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AD.4. </w:t>
      </w:r>
    </w:p>
    <w:p w14:paraId="6F181DD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Przeprowadzenie diagnozy sytuacji ucznia po ujawnieniu krzywdzenia:</w:t>
      </w:r>
    </w:p>
    <w:p w14:paraId="0B3DDF0F" w14:textId="669C9B6E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a) charakterystyka doznanej krzywdy (rodzaj doznanej krzywdy, okoliczności doznanej krzywdy, stopień naruszenia prawa, stopień zagrożenia bezpieczeństwa ucznia – w obszarze zdrowia, życia, rozwoju dziecka);</w:t>
      </w:r>
    </w:p>
    <w:p w14:paraId="5FA2F20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b) analiza dostępnej dokumentacji, np. wyniki rozmów z uczniem, wyniki obserwacji</w:t>
      </w:r>
    </w:p>
    <w:p w14:paraId="092BDD8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ucznia (zachowanie, wygląd) dokonane przez np. rodziców, nauczycieli, innych</w:t>
      </w:r>
    </w:p>
    <w:p w14:paraId="72DD1AA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pracowników oraz instytucji wspomagających ochronę dziecka, specjalistów –</w:t>
      </w:r>
    </w:p>
    <w:p w14:paraId="2753E6B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psychologów, pedagoga, terapeutę;</w:t>
      </w:r>
    </w:p>
    <w:p w14:paraId="58C5B0F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c) określenie czynników ryzyka doznanej krzywdy oraz czynników wsparcia</w:t>
      </w:r>
    </w:p>
    <w:p w14:paraId="3324164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małoletniego–ustalenie indywidualnych potrzeb ofiary krzywdzenia w obszarze jej</w:t>
      </w:r>
    </w:p>
    <w:p w14:paraId="0A77945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zdrowia/życia, zdrowia psychicznego, funkcjonowania emocjonalno-społecznego</w:t>
      </w:r>
    </w:p>
    <w:p w14:paraId="28835CD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oraz w obszarze prawnym i socjalnym.</w:t>
      </w:r>
    </w:p>
    <w:p w14:paraId="528DB8F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AD. 5.</w:t>
      </w:r>
    </w:p>
    <w:p w14:paraId="21FE98A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Zdefiniowanie celu oferowanego wsparcia, np.:</w:t>
      </w:r>
    </w:p>
    <w:p w14:paraId="3F340BB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a) udzielanie systematycznej/okresowej pomocy, np. psychologiczno-pedagogicznej,</w:t>
      </w:r>
    </w:p>
    <w:p w14:paraId="4AB2A11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terapeutycznej, prawnej;</w:t>
      </w:r>
    </w:p>
    <w:p w14:paraId="41DB6E0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b) zapewnienie specjalistycznego wsparcia uczniowi/jego rodzinie;</w:t>
      </w:r>
    </w:p>
    <w:p w14:paraId="1A19385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lastRenderedPageBreak/>
        <w:t xml:space="preserve">   c) wdrożenie działań mających przywrócić równowagę emocjonalną dziecku/jego</w:t>
      </w:r>
    </w:p>
    <w:p w14:paraId="54926E9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rodzinie;</w:t>
      </w:r>
    </w:p>
    <w:p w14:paraId="10A977A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d) wspieranie rodziców/opiekunów prawnych ucznia w rozwiązywaniu problemów</w:t>
      </w:r>
    </w:p>
    <w:p w14:paraId="5060824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  wychowawczych;</w:t>
      </w:r>
    </w:p>
    <w:p w14:paraId="2173EA7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e) pomoc uczniowi w rozwiązywaniu konfliktów;</w:t>
      </w:r>
    </w:p>
    <w:p w14:paraId="76F6A1E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f) łagodzenie psychicznych i behawioralnych objawów skrzywdzenia złagodzenie</w:t>
      </w:r>
    </w:p>
    <w:p w14:paraId="6EAF2B5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stresu, lęku małoletniego;</w:t>
      </w:r>
    </w:p>
    <w:p w14:paraId="511E501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g) zapewnienie bezpieczeństwa (np. socjalnego, psychicznego, prawnego);</w:t>
      </w:r>
    </w:p>
    <w:p w14:paraId="12F3781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h) wzmacnianie poczucia własnej wartości ucznia;</w:t>
      </w:r>
    </w:p>
    <w:p w14:paraId="21520BB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i) kształcenie umiejętności radzenia sobie z brakiem akceptacji społecznej, izolowaniem, z</w:t>
      </w:r>
    </w:p>
    <w:p w14:paraId="6398B97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  trudnymi sytuacjami w środowisku rodzinnym i społecznym, np. szkolnym.</w:t>
      </w:r>
    </w:p>
    <w:p w14:paraId="750FA40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</w:p>
    <w:p w14:paraId="7413A6C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AD.6.</w:t>
      </w:r>
    </w:p>
    <w:p w14:paraId="30F2409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Identyfikacja zasobów wewnętrznych szkoły oraz źródeł zewnętrznych wsparcia ucznia</w:t>
      </w:r>
    </w:p>
    <w:p w14:paraId="58A3C28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- ofiary krzywdzenia:</w:t>
      </w:r>
    </w:p>
    <w:p w14:paraId="1D6ABCA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a) </w:t>
      </w:r>
      <w:r w:rsidRPr="00050E95">
        <w:rPr>
          <w:rFonts w:ascii="Garamond" w:hAnsi="Garamond" w:cs="Calibri"/>
          <w:sz w:val="24"/>
          <w:szCs w:val="24"/>
        </w:rPr>
        <w:tab/>
        <w:t>zasoby wewnętrzne szkoły: dyrektor, zespół wychowawczy, zespół interwencyjny,</w:t>
      </w:r>
    </w:p>
    <w:p w14:paraId="22D496C2" w14:textId="77777777" w:rsidR="00050E95" w:rsidRPr="00050E95" w:rsidRDefault="00050E95" w:rsidP="00050E95">
      <w:pPr>
        <w:spacing w:after="0" w:line="360" w:lineRule="auto"/>
        <w:ind w:left="705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specjaliści zatrudnieni w szkole (psycholog, pedagog, pedagog specjalny</w:t>
      </w:r>
      <w:proofErr w:type="gramStart"/>
      <w:r w:rsidRPr="00050E95">
        <w:rPr>
          <w:rFonts w:ascii="Garamond" w:hAnsi="Garamond" w:cs="Calibri"/>
          <w:sz w:val="24"/>
          <w:szCs w:val="24"/>
        </w:rPr>
        <w:t>),  rodzice</w:t>
      </w:r>
      <w:proofErr w:type="gramEnd"/>
      <w:r w:rsidRPr="00050E95">
        <w:rPr>
          <w:rFonts w:ascii="Garamond" w:hAnsi="Garamond" w:cs="Calibri"/>
          <w:sz w:val="24"/>
          <w:szCs w:val="24"/>
        </w:rPr>
        <w:t>/opiekunowie prawni dziecka;</w:t>
      </w:r>
    </w:p>
    <w:p w14:paraId="50A8518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 b) </w:t>
      </w:r>
      <w:r w:rsidRPr="00050E95">
        <w:rPr>
          <w:rFonts w:ascii="Garamond" w:hAnsi="Garamond" w:cs="Calibri"/>
          <w:sz w:val="24"/>
          <w:szCs w:val="24"/>
        </w:rPr>
        <w:tab/>
        <w:t>źródła zewnętrzne wsparcia dziecka krzywdzonego, np. sąd rodzinny, kurator sądowy, policja, poradnia psychologiczno-pedagogiczna, placówki doskonalenia nauczycieli, służba zdrowia, GOPS; organizacje pozarządowe działające na rzecz ochrony dzieci przed krzywdzeniem.</w:t>
      </w:r>
    </w:p>
    <w:p w14:paraId="644C01E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</w:p>
    <w:p w14:paraId="52F1E9A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AD. 7.</w:t>
      </w:r>
    </w:p>
    <w:p w14:paraId="04CB4F82" w14:textId="1A882548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sz w:val="24"/>
          <w:szCs w:val="24"/>
        </w:rPr>
        <w:tab/>
        <w:t>Ustalenie zakresu współdziałania szkoły z podmiotami zewnętrznymi na rzecz</w:t>
      </w:r>
      <w:r w:rsidR="00C7288F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sz w:val="24"/>
          <w:szCs w:val="24"/>
        </w:rPr>
        <w:t>wsparcia dziecka. Pracownicy szkoły działają na rzecz wsparcia dziecka zgodnie z</w:t>
      </w:r>
      <w:r w:rsidR="00C7288F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sz w:val="24"/>
          <w:szCs w:val="24"/>
        </w:rPr>
        <w:t>zakresem swoich obowiązków i uprawnień, współpracując z rodzicami/opiekunami</w:t>
      </w:r>
      <w:r w:rsidR="00C7288F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sz w:val="24"/>
          <w:szCs w:val="24"/>
        </w:rPr>
        <w:t>prawnym dziecka.</w:t>
      </w:r>
    </w:p>
    <w:p w14:paraId="06B5DA4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AD. 8.</w:t>
      </w:r>
    </w:p>
    <w:p w14:paraId="0983F4DF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Ustalenie zakresu, wymiaru godzin, okresu wsparcia:</w:t>
      </w:r>
    </w:p>
    <w:p w14:paraId="2655B40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a) </w:t>
      </w:r>
      <w:r w:rsidRPr="00050E95">
        <w:rPr>
          <w:rFonts w:ascii="Garamond" w:hAnsi="Garamond" w:cs="Calibri"/>
          <w:sz w:val="24"/>
          <w:szCs w:val="24"/>
        </w:rPr>
        <w:tab/>
        <w:t>zakres wsparcia wynika ze zdiagnozowanych w różnych obszarach indywidualnych potrzeb rozwojowych, edukacyjnych oraz psychofizycznych ucznia– ofiary krzywdzenia;</w:t>
      </w:r>
    </w:p>
    <w:p w14:paraId="40E8400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  b) </w:t>
      </w:r>
      <w:r w:rsidRPr="00050E95">
        <w:rPr>
          <w:rFonts w:ascii="Garamond" w:hAnsi="Garamond" w:cs="Calibri"/>
          <w:sz w:val="24"/>
          <w:szCs w:val="24"/>
        </w:rPr>
        <w:tab/>
        <w:t>wymiar godzin i okres, w jakim będzie udzielane wsparcie zależy od doświadczanych    przez ucznia skutków krzywdy oraz zaobserwowanych efektów wsparcia ucznia w okresie ich monitorowania.</w:t>
      </w:r>
    </w:p>
    <w:p w14:paraId="28EDB51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424A38E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3476038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lastRenderedPageBreak/>
        <w:t>AD.9.</w:t>
      </w:r>
    </w:p>
    <w:p w14:paraId="2E725DC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sz w:val="24"/>
          <w:szCs w:val="24"/>
        </w:rPr>
        <w:tab/>
        <w:t>Ustalenie form i metod wsparcia ucznia:</w:t>
      </w:r>
    </w:p>
    <w:p w14:paraId="7484B8A4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  <w:u w:val="single"/>
        </w:rPr>
        <w:t xml:space="preserve">indywidualna </w:t>
      </w:r>
      <w:r w:rsidRPr="00050E95">
        <w:rPr>
          <w:rFonts w:ascii="Garamond" w:hAnsi="Garamond" w:cs="Calibri"/>
          <w:sz w:val="24"/>
          <w:szCs w:val="24"/>
        </w:rPr>
        <w:t>– konsultacje indywidualne; praca indywidualna z dzieckiem, w zależności od rodzaju krzywdy – pomoc prawna, medyczna, socjalna – zgodnie z przyjętymi w</w:t>
      </w:r>
    </w:p>
    <w:p w14:paraId="22AC568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szkole procedurami; indywidualne zajęcia terapeutyczne.</w:t>
      </w:r>
    </w:p>
    <w:p w14:paraId="487F4E22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  <w:u w:val="single"/>
        </w:rPr>
        <w:t>zespołowa:</w:t>
      </w:r>
      <w:r w:rsidRPr="00050E95">
        <w:rPr>
          <w:rFonts w:ascii="Garamond" w:hAnsi="Garamond" w:cs="Calibri"/>
          <w:sz w:val="24"/>
          <w:szCs w:val="24"/>
        </w:rPr>
        <w:t xml:space="preserve"> warsztaty rozwojowe, lekcje wychowawcze, zajęcia grupowe.</w:t>
      </w:r>
    </w:p>
    <w:p w14:paraId="56E53BD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Metody wsparcia krzywdzonego dziecka: </w:t>
      </w:r>
    </w:p>
    <w:p w14:paraId="333506D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 xml:space="preserve">bezpośrednia rozmowa prowadzona przez wychowawcę /pedagoga/ psychologa innego nauczyciela </w:t>
      </w:r>
    </w:p>
    <w:p w14:paraId="1453286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 xml:space="preserve">zajęcia socjoterapeutyczne; </w:t>
      </w:r>
    </w:p>
    <w:p w14:paraId="55413B1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>zajęcia psychologiczno-pedagogiczne, warsztaty rozwojowe,</w:t>
      </w:r>
    </w:p>
    <w:p w14:paraId="428525D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>bezpośrednia pomoc prawna, socjalna dziecku i jego rodzinie;</w:t>
      </w:r>
    </w:p>
    <w:p w14:paraId="0908A6CF" w14:textId="6AA42769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>pomoc medyczna dziecku;</w:t>
      </w:r>
    </w:p>
    <w:p w14:paraId="2BF40B8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>analiza dokumentacji związanej z sytuacją ucznia;</w:t>
      </w:r>
    </w:p>
    <w:p w14:paraId="4C6BC41D" w14:textId="3688CB40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•</w:t>
      </w:r>
      <w:r w:rsidRPr="00050E95">
        <w:rPr>
          <w:rFonts w:ascii="Garamond" w:hAnsi="Garamond" w:cs="Calibri"/>
          <w:sz w:val="24"/>
          <w:szCs w:val="24"/>
        </w:rPr>
        <w:tab/>
        <w:t>obserwacja ucznia.</w:t>
      </w:r>
    </w:p>
    <w:p w14:paraId="5D4F669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4A1FE22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AD. 10.</w:t>
      </w:r>
    </w:p>
    <w:p w14:paraId="44340BEC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Ocena efektywności udzielanego wsparcia</w:t>
      </w:r>
    </w:p>
    <w:p w14:paraId="1BBA2C1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Zasady i sposób monitorowania efektów wsparcia:</w:t>
      </w:r>
    </w:p>
    <w:p w14:paraId="503A092E" w14:textId="15A48622" w:rsidR="00050E95" w:rsidRPr="00C7288F" w:rsidRDefault="00050E95" w:rsidP="00050E95">
      <w:pPr>
        <w:spacing w:after="0" w:line="360" w:lineRule="auto"/>
        <w:jc w:val="both"/>
        <w:rPr>
          <w:rFonts w:ascii="Garamond" w:hAnsi="Garamond"/>
          <w:b/>
          <w:bCs/>
        </w:rPr>
      </w:pPr>
      <w:r w:rsidRPr="00C7288F">
        <w:rPr>
          <w:rFonts w:ascii="Garamond" w:hAnsi="Garamond" w:cs="Calibri"/>
          <w:b/>
          <w:bCs/>
          <w:sz w:val="24"/>
          <w:szCs w:val="24"/>
        </w:rPr>
        <w:t xml:space="preserve"> 2 razy w roku szkolnym poprzez</w:t>
      </w:r>
      <w:r w:rsidR="00C7288F">
        <w:rPr>
          <w:rFonts w:ascii="Garamond" w:hAnsi="Garamond" w:cs="Calibri"/>
          <w:b/>
          <w:bCs/>
          <w:sz w:val="24"/>
          <w:szCs w:val="24"/>
        </w:rPr>
        <w:t>:</w:t>
      </w:r>
    </w:p>
    <w:p w14:paraId="5D7F049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- wyniki obserwacji prowadzonej przez nauczycieli i specjalistów, rodziców/opiekunów prawnych dziecka (sojuszników dziecka) w czasie lekcji, oferowanych formach wsparcia; </w:t>
      </w:r>
    </w:p>
    <w:p w14:paraId="6CE0481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- wyniki rozmów z uczniem;</w:t>
      </w:r>
    </w:p>
    <w:p w14:paraId="733A3A0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- efekty wsparcia udzielanego przez podmioty zewnętrzne;</w:t>
      </w:r>
    </w:p>
    <w:p w14:paraId="4D44BCFE" w14:textId="63BA7508" w:rsidR="00050E95" w:rsidRPr="00C7288F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-  analiza dostępnej dokumentacji;</w:t>
      </w:r>
    </w:p>
    <w:p w14:paraId="61132D4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Udostępnianie ,,Standardów ochrony małoletnich”</w:t>
      </w:r>
    </w:p>
    <w:p w14:paraId="37BC977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/>
          <w:sz w:val="24"/>
          <w:szCs w:val="24"/>
        </w:rPr>
      </w:pPr>
    </w:p>
    <w:p w14:paraId="590BA38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W szkole opracowane zostały dwie wersje dokumentu „Standardów ochrony małoletnich:</w:t>
      </w:r>
    </w:p>
    <w:p w14:paraId="2E8DFA3E" w14:textId="16D21E74" w:rsidR="00050E95" w:rsidRPr="00050E95" w:rsidRDefault="00050E95" w:rsidP="00050E95">
      <w:pPr>
        <w:pStyle w:val="Akapitzlist1"/>
        <w:numPr>
          <w:ilvl w:val="0"/>
          <w:numId w:val="54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Wersja „</w:t>
      </w:r>
      <w:r>
        <w:rPr>
          <w:rFonts w:ascii="Garamond" w:hAnsi="Garamond" w:cs="Calibri"/>
          <w:sz w:val="24"/>
          <w:szCs w:val="24"/>
        </w:rPr>
        <w:t>pełna</w:t>
      </w:r>
      <w:r w:rsidRPr="00050E95">
        <w:rPr>
          <w:rFonts w:ascii="Garamond" w:hAnsi="Garamond" w:cs="Calibri"/>
          <w:sz w:val="24"/>
          <w:szCs w:val="24"/>
        </w:rPr>
        <w:t>”, inaczej kompletna,</w:t>
      </w:r>
    </w:p>
    <w:p w14:paraId="17C5E1D6" w14:textId="77777777" w:rsidR="00050E95" w:rsidRPr="00050E95" w:rsidRDefault="00050E95" w:rsidP="00050E95">
      <w:pPr>
        <w:pStyle w:val="Akapitzlist1"/>
        <w:numPr>
          <w:ilvl w:val="0"/>
          <w:numId w:val="54"/>
        </w:num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Wersja „skrócona” – przeznaczona dla małoletnich. </w:t>
      </w:r>
    </w:p>
    <w:p w14:paraId="1D7582E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402B4EDA" w14:textId="3A07B64D" w:rsidR="00050E95" w:rsidRPr="00050E95" w:rsidRDefault="00050E95" w:rsidP="00050E95">
      <w:pPr>
        <w:spacing w:after="0" w:line="360" w:lineRule="auto"/>
        <w:ind w:firstLine="360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Wersja „</w:t>
      </w:r>
      <w:r>
        <w:rPr>
          <w:rFonts w:ascii="Garamond" w:hAnsi="Garamond" w:cs="Calibri"/>
          <w:sz w:val="24"/>
          <w:szCs w:val="24"/>
        </w:rPr>
        <w:t>pełna</w:t>
      </w:r>
      <w:r w:rsidRPr="00050E95">
        <w:rPr>
          <w:rFonts w:ascii="Garamond" w:hAnsi="Garamond" w:cs="Calibri"/>
          <w:sz w:val="24"/>
          <w:szCs w:val="24"/>
        </w:rPr>
        <w:t xml:space="preserve">” jest dostępna </w:t>
      </w:r>
      <w:r>
        <w:rPr>
          <w:rFonts w:ascii="Garamond" w:hAnsi="Garamond" w:cs="Calibri"/>
          <w:sz w:val="24"/>
          <w:szCs w:val="24"/>
        </w:rPr>
        <w:t>sekretariacie szkoły</w:t>
      </w:r>
      <w:r w:rsidRPr="00050E95">
        <w:rPr>
          <w:rFonts w:ascii="Garamond" w:hAnsi="Garamond" w:cs="Calibri"/>
          <w:sz w:val="24"/>
          <w:szCs w:val="24"/>
        </w:rPr>
        <w:t>. Wgląd w wersję „</w:t>
      </w:r>
      <w:r>
        <w:rPr>
          <w:rFonts w:ascii="Garamond" w:hAnsi="Garamond" w:cs="Calibri"/>
          <w:sz w:val="24"/>
          <w:szCs w:val="24"/>
        </w:rPr>
        <w:t>pełną</w:t>
      </w:r>
      <w:r w:rsidRPr="00050E95">
        <w:rPr>
          <w:rFonts w:ascii="Garamond" w:hAnsi="Garamond" w:cs="Calibri"/>
          <w:sz w:val="24"/>
          <w:szCs w:val="24"/>
        </w:rPr>
        <w:t>” mają: wszyscy pracownicy szkoły, rodzice, zewnętrzne podmioty uprawnione do kontroli.</w:t>
      </w:r>
    </w:p>
    <w:p w14:paraId="587CDBDB" w14:textId="3AEC55EC" w:rsidR="00050E95" w:rsidRPr="00050E95" w:rsidRDefault="00050E95" w:rsidP="00050E95">
      <w:pPr>
        <w:spacing w:after="0" w:line="360" w:lineRule="auto"/>
        <w:ind w:firstLine="360"/>
        <w:jc w:val="both"/>
        <w:rPr>
          <w:rFonts w:ascii="Garamond" w:hAnsi="Garamond" w:cs="Calibri"/>
          <w:sz w:val="24"/>
          <w:szCs w:val="24"/>
        </w:rPr>
      </w:pPr>
      <w:r w:rsidRPr="00050E95">
        <w:rPr>
          <w:rFonts w:ascii="Garamond" w:hAnsi="Garamond" w:cs="Calibri"/>
          <w:sz w:val="24"/>
          <w:szCs w:val="24"/>
        </w:rPr>
        <w:lastRenderedPageBreak/>
        <w:t>Wersja „skrócona” jest ogólnie dostępna ze względu na jej opublikowanie na stronie</w:t>
      </w:r>
      <w:r>
        <w:rPr>
          <w:rFonts w:ascii="Garamond" w:hAnsi="Garamond" w:cs="Calibri"/>
          <w:sz w:val="24"/>
          <w:szCs w:val="24"/>
        </w:rPr>
        <w:t xml:space="preserve"> muzycznagryfino.pl</w:t>
      </w:r>
    </w:p>
    <w:p w14:paraId="490B58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534FB8B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Zasady przeglądu i aktualizowania dokumentu „Standardy ochrony małoletnich”.</w:t>
      </w:r>
    </w:p>
    <w:p w14:paraId="346EFD0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/>
          <w:sz w:val="24"/>
          <w:szCs w:val="24"/>
        </w:rPr>
      </w:pPr>
    </w:p>
    <w:p w14:paraId="20ED011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1. Dyrektor szkoły dokonuje oceny stopnia znajomości i poprawności stosowania „Standardów ochrony małoletnich” na bieżąco, w ramach sprawowanego nadzoru pedagogicznego.</w:t>
      </w:r>
    </w:p>
    <w:p w14:paraId="3F50384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2. W przypadku zmian prawa, wymagającego ich wdrożenia w dokumencie nowelizacje są wprowadzane na tych samych zasadach, które obowiązywały przy wdrożeniu dokumentu do obrotu prawnego w szkole.</w:t>
      </w:r>
    </w:p>
    <w:p w14:paraId="038CFDD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52F25A4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367EFCD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>Przepisy końcowe</w:t>
      </w:r>
    </w:p>
    <w:p w14:paraId="40B7694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sz w:val="24"/>
          <w:szCs w:val="24"/>
        </w:rPr>
      </w:pPr>
    </w:p>
    <w:p w14:paraId="574F7F98" w14:textId="0960C9C2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1.</w:t>
      </w:r>
      <w:r w:rsidR="00C7288F">
        <w:rPr>
          <w:rFonts w:ascii="Garamond" w:hAnsi="Garamond" w:cs="Calibri"/>
          <w:sz w:val="24"/>
          <w:szCs w:val="24"/>
        </w:rPr>
        <w:t> </w:t>
      </w:r>
      <w:r w:rsidRPr="00050E95">
        <w:rPr>
          <w:rFonts w:ascii="Garamond" w:hAnsi="Garamond" w:cs="Calibri"/>
          <w:sz w:val="24"/>
          <w:szCs w:val="24"/>
        </w:rPr>
        <w:t>Niniejsze Standardy Ochrony Małoletnich przed krzywdzeniem wchodzą w życie z dniem ogłoszenia.</w:t>
      </w:r>
    </w:p>
    <w:p w14:paraId="1FDED525" w14:textId="753281FB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2.</w:t>
      </w:r>
      <w:r w:rsidR="00C7288F">
        <w:rPr>
          <w:rFonts w:ascii="Garamond" w:hAnsi="Garamond" w:cs="Calibri"/>
          <w:sz w:val="24"/>
          <w:szCs w:val="24"/>
        </w:rPr>
        <w:t> </w:t>
      </w:r>
      <w:r w:rsidRPr="00050E95">
        <w:rPr>
          <w:rFonts w:ascii="Garamond" w:hAnsi="Garamond" w:cs="Calibri"/>
          <w:sz w:val="24"/>
          <w:szCs w:val="24"/>
        </w:rPr>
        <w:t>Ogłoszenie następuje w sposób dostępny dla pracowników Szkoły, uczniów i ich rodziców/opiekunów, w szczególności poprzez wywieszenie na tablicy ogłoszeń lub w innym widocznym miejscu w siedzibie Szkoły lub poprzez przesłanie tekstu Standardów pracownikom i rodzicom uczniów drogą elektroniczną, lub poprzez zamieszczenie na stronie internetowej Szkoły oraz wywieszenie w wersji skróconej – przeznaczonej dla małoletnich.</w:t>
      </w:r>
    </w:p>
    <w:p w14:paraId="42A3A7A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/>
          <w:sz w:val="28"/>
          <w:szCs w:val="28"/>
        </w:rPr>
      </w:pPr>
    </w:p>
    <w:p w14:paraId="1B62DEB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8"/>
          <w:szCs w:val="28"/>
        </w:rPr>
        <w:t>Załączniki do procedury</w:t>
      </w:r>
    </w:p>
    <w:p w14:paraId="3B073620" w14:textId="0D017618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1.</w:t>
      </w:r>
      <w:r w:rsidR="00C7288F">
        <w:rPr>
          <w:rFonts w:ascii="Garamond" w:hAnsi="Garamond" w:cs="Calibri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sz w:val="24"/>
          <w:szCs w:val="24"/>
        </w:rPr>
        <w:t xml:space="preserve">Wzór Karty zgłoszenia krzywdzenia małoletniego </w:t>
      </w:r>
      <w:r w:rsidRPr="00050E95">
        <w:rPr>
          <w:rFonts w:ascii="Garamond" w:hAnsi="Garamond" w:cs="Calibri"/>
          <w:sz w:val="24"/>
          <w:szCs w:val="24"/>
        </w:rPr>
        <w:t xml:space="preserve">– załącznik 1 </w:t>
      </w:r>
    </w:p>
    <w:p w14:paraId="1EB43814" w14:textId="307A271A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2.</w:t>
      </w:r>
      <w:r w:rsidR="00C7288F">
        <w:rPr>
          <w:rFonts w:ascii="Garamond" w:hAnsi="Garamond" w:cs="Calibri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sz w:val="24"/>
          <w:szCs w:val="24"/>
        </w:rPr>
        <w:t>Wzór oświadczenia o poufności informacji powziętych w procesie postępowania w</w:t>
      </w:r>
      <w:r w:rsidR="00C7288F">
        <w:rPr>
          <w:rFonts w:ascii="Garamond" w:hAnsi="Garamond" w:cs="Calibri"/>
          <w:b/>
          <w:bCs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sz w:val="24"/>
          <w:szCs w:val="24"/>
        </w:rPr>
        <w:t>sprawie krzywdzenia małoletnich</w:t>
      </w:r>
      <w:r w:rsidRPr="00050E95">
        <w:rPr>
          <w:rFonts w:ascii="Garamond" w:hAnsi="Garamond" w:cs="Calibri"/>
          <w:sz w:val="24"/>
          <w:szCs w:val="24"/>
        </w:rPr>
        <w:t xml:space="preserve"> – załącznik 2</w:t>
      </w:r>
    </w:p>
    <w:p w14:paraId="02D81190" w14:textId="44A51F68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>3.</w:t>
      </w:r>
      <w:r w:rsidR="00C7288F">
        <w:rPr>
          <w:rFonts w:ascii="Garamond" w:hAnsi="Garamond" w:cs="Calibri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color w:val="000000"/>
          <w:sz w:val="24"/>
          <w:szCs w:val="24"/>
        </w:rPr>
        <w:t xml:space="preserve">Kwestionariusz diagnostyczny oceny ryzyka stosowania przemocy domowej wobec małoletniego – </w:t>
      </w:r>
      <w:r w:rsidRPr="00050E95">
        <w:rPr>
          <w:rFonts w:ascii="Garamond" w:hAnsi="Garamond" w:cs="Calibri"/>
          <w:b/>
          <w:bCs/>
          <w:color w:val="FF0000"/>
          <w:sz w:val="24"/>
          <w:szCs w:val="24"/>
        </w:rPr>
        <w:t xml:space="preserve">do 9 roku życia </w:t>
      </w:r>
      <w:r w:rsidRPr="00050E95">
        <w:rPr>
          <w:rFonts w:ascii="Garamond" w:hAnsi="Garamond" w:cs="Calibri"/>
          <w:sz w:val="24"/>
          <w:szCs w:val="24"/>
        </w:rPr>
        <w:t>– załącznik 3</w:t>
      </w:r>
    </w:p>
    <w:p w14:paraId="362680E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4. </w:t>
      </w:r>
      <w:r w:rsidRPr="00050E95">
        <w:rPr>
          <w:rFonts w:ascii="Garamond" w:hAnsi="Garamond" w:cs="Calibri"/>
          <w:b/>
          <w:sz w:val="24"/>
          <w:szCs w:val="24"/>
        </w:rPr>
        <w:t xml:space="preserve">Algorytm postępowania w przypadku podejrzenia przemocy domowej wobec dziecka – </w:t>
      </w:r>
      <w:r w:rsidRPr="00050E95">
        <w:rPr>
          <w:rFonts w:ascii="Garamond" w:hAnsi="Garamond" w:cs="Calibri"/>
          <w:b/>
          <w:color w:val="FF0000"/>
          <w:sz w:val="24"/>
          <w:szCs w:val="24"/>
        </w:rPr>
        <w:t>do 9 roku życia – załącznik 3a</w:t>
      </w:r>
    </w:p>
    <w:p w14:paraId="7E2CE61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color w:val="000000"/>
          <w:sz w:val="24"/>
          <w:szCs w:val="24"/>
        </w:rPr>
        <w:t>5</w:t>
      </w:r>
      <w:r w:rsidRPr="00050E95">
        <w:rPr>
          <w:rFonts w:ascii="Garamond" w:hAnsi="Garamond" w:cs="Calibri"/>
          <w:b/>
          <w:color w:val="FF0000"/>
          <w:sz w:val="24"/>
          <w:szCs w:val="24"/>
        </w:rPr>
        <w:t xml:space="preserve">. </w:t>
      </w: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 xml:space="preserve">Kwestionariusz diagnostyczny oceny ryzyka stosowania przemocy domowej wobec małoletniego – </w:t>
      </w:r>
      <w:r w:rsidRPr="00050E95">
        <w:rPr>
          <w:rFonts w:ascii="Garamond" w:hAnsi="Garamond" w:cs="Calibri"/>
          <w:b/>
          <w:bCs/>
          <w:color w:val="FF0000"/>
          <w:kern w:val="0"/>
          <w:sz w:val="24"/>
          <w:szCs w:val="24"/>
        </w:rPr>
        <w:t>po 9 roku życia</w:t>
      </w: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 xml:space="preserve"> – </w:t>
      </w:r>
      <w:r w:rsidRPr="00050E95">
        <w:rPr>
          <w:rFonts w:ascii="Garamond" w:hAnsi="Garamond" w:cs="Calibri"/>
          <w:color w:val="000000"/>
          <w:kern w:val="0"/>
          <w:sz w:val="24"/>
          <w:szCs w:val="24"/>
        </w:rPr>
        <w:t>załącznik 4</w:t>
      </w:r>
    </w:p>
    <w:p w14:paraId="1B847AC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color w:val="000000"/>
          <w:kern w:val="0"/>
          <w:sz w:val="24"/>
          <w:szCs w:val="24"/>
        </w:rPr>
        <w:t>6</w:t>
      </w: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 xml:space="preserve">. </w:t>
      </w:r>
      <w:r w:rsidRPr="00050E95">
        <w:rPr>
          <w:rFonts w:ascii="Garamond" w:hAnsi="Garamond" w:cs="Calibri"/>
          <w:b/>
          <w:color w:val="000000"/>
          <w:sz w:val="24"/>
          <w:szCs w:val="24"/>
        </w:rPr>
        <w:t xml:space="preserve">Algorytm postępowania w przypadku podejrzenia przemocy domowej wobec dziecka- po 9 roku życia </w:t>
      </w:r>
      <w:r w:rsidRPr="00050E95">
        <w:rPr>
          <w:rFonts w:ascii="Garamond" w:hAnsi="Garamond" w:cs="Calibri"/>
          <w:b/>
          <w:color w:val="FF0000"/>
          <w:sz w:val="24"/>
          <w:szCs w:val="24"/>
        </w:rPr>
        <w:t xml:space="preserve">- </w:t>
      </w:r>
      <w:r w:rsidRPr="00050E95">
        <w:rPr>
          <w:rFonts w:ascii="Garamond" w:hAnsi="Garamond" w:cs="Calibri"/>
          <w:color w:val="000000"/>
          <w:kern w:val="0"/>
          <w:sz w:val="24"/>
          <w:szCs w:val="24"/>
        </w:rPr>
        <w:t>załącznik 4a</w:t>
      </w:r>
    </w:p>
    <w:p w14:paraId="44668CB1" w14:textId="4DBF7FDD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color w:val="000000"/>
          <w:kern w:val="0"/>
          <w:sz w:val="24"/>
          <w:szCs w:val="24"/>
        </w:rPr>
        <w:lastRenderedPageBreak/>
        <w:t xml:space="preserve">7.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Zasady interwencji w przypadku podejrzenia krzywdzenia ucznia przez osoby trzecie (np. wolontariuszy, pracowników Szkoły oraz inne osoby, które mają kontakt z</w:t>
      </w:r>
      <w:r w:rsidR="00C7288F">
        <w:rPr>
          <w:rFonts w:ascii="Garamond" w:hAnsi="Garamond" w:cs="Calibri"/>
          <w:b/>
          <w:bCs/>
          <w:kern w:val="0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 xml:space="preserve">małoletnimi) - </w:t>
      </w:r>
      <w:r w:rsidRPr="00050E95">
        <w:rPr>
          <w:rFonts w:ascii="Garamond" w:hAnsi="Garamond" w:cs="Calibri"/>
          <w:kern w:val="0"/>
          <w:sz w:val="24"/>
          <w:szCs w:val="24"/>
        </w:rPr>
        <w:t>załącznik 5</w:t>
      </w:r>
    </w:p>
    <w:p w14:paraId="2D3033D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kern w:val="0"/>
          <w:sz w:val="24"/>
          <w:szCs w:val="24"/>
        </w:rPr>
        <w:t xml:space="preserve">8.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Zasady interwencji w przypadku podejrzenia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krzywdzenia ucznia przez osobę nieletnią,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czyli taką, która nie ukończyła 18. roku życia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 xml:space="preserve">(przemoc rówieśnicza) - </w:t>
      </w:r>
      <w:r w:rsidRPr="00050E95">
        <w:rPr>
          <w:rFonts w:ascii="Garamond" w:hAnsi="Garamond" w:cs="Calibri"/>
          <w:kern w:val="0"/>
          <w:sz w:val="24"/>
          <w:szCs w:val="24"/>
        </w:rPr>
        <w:t>Załącznik nr 6</w:t>
      </w:r>
    </w:p>
    <w:p w14:paraId="2D40F11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9. Zasady interwencji w przypadku podejrzenia krzywdzenia ucznia przez rodzica lub opiekuna</w:t>
      </w:r>
      <w:r w:rsidRPr="00050E95">
        <w:rPr>
          <w:rFonts w:ascii="Garamond" w:hAnsi="Garamond" w:cs="Calibri"/>
          <w:b/>
          <w:bCs/>
          <w:kern w:val="0"/>
          <w:sz w:val="28"/>
          <w:szCs w:val="28"/>
        </w:rPr>
        <w:t xml:space="preserve"> -</w:t>
      </w:r>
      <w:r w:rsidRPr="00050E95">
        <w:rPr>
          <w:rFonts w:ascii="Garamond" w:hAnsi="Garamond" w:cs="Calibri"/>
          <w:kern w:val="0"/>
          <w:sz w:val="24"/>
          <w:szCs w:val="24"/>
        </w:rPr>
        <w:t>Załącznik nr 7</w:t>
      </w:r>
    </w:p>
    <w:p w14:paraId="2F6E6F4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kern w:val="0"/>
          <w:sz w:val="24"/>
          <w:szCs w:val="24"/>
        </w:rPr>
        <w:t xml:space="preserve">10.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 xml:space="preserve">Zasady interwencji w przypadku podejrzenia molestowania seksualnego małoletniego- </w:t>
      </w:r>
      <w:r w:rsidRPr="00050E95">
        <w:rPr>
          <w:rFonts w:ascii="Garamond" w:hAnsi="Garamond" w:cs="Calibri"/>
          <w:kern w:val="0"/>
          <w:sz w:val="24"/>
          <w:szCs w:val="24"/>
        </w:rPr>
        <w:t>Załącznik 8</w:t>
      </w:r>
    </w:p>
    <w:p w14:paraId="3AAFC1CC" w14:textId="1B8F6E88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11.</w:t>
      </w:r>
      <w:r w:rsidR="00C7288F">
        <w:rPr>
          <w:rFonts w:ascii="Garamond" w:hAnsi="Garamond" w:cs="Calibri"/>
          <w:b/>
          <w:bCs/>
          <w:kern w:val="0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i/>
          <w:iCs/>
          <w:sz w:val="24"/>
          <w:szCs w:val="24"/>
        </w:rPr>
        <w:t xml:space="preserve">Do procedury „Niebieskiej karty”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 xml:space="preserve">Kwestionariusz diagnostyczny do oszacowania zaniedbania - </w:t>
      </w:r>
      <w:r w:rsidRPr="00050E95">
        <w:rPr>
          <w:rFonts w:ascii="Garamond" w:hAnsi="Garamond" w:cs="Calibri"/>
          <w:kern w:val="0"/>
          <w:sz w:val="24"/>
          <w:szCs w:val="24"/>
        </w:rPr>
        <w:t>Załącznik nr 9</w:t>
      </w:r>
    </w:p>
    <w:p w14:paraId="03AA822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kern w:val="0"/>
          <w:sz w:val="24"/>
          <w:szCs w:val="24"/>
        </w:rPr>
        <w:t xml:space="preserve">12. </w:t>
      </w:r>
      <w:r w:rsidRPr="00050E95">
        <w:rPr>
          <w:rFonts w:ascii="Garamond" w:hAnsi="Garamond" w:cs="Calibri"/>
          <w:b/>
          <w:bCs/>
          <w:sz w:val="24"/>
          <w:szCs w:val="24"/>
        </w:rPr>
        <w:t>Wzór formularza „Niebieskiej Karty</w:t>
      </w: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sz w:val="24"/>
          <w:szCs w:val="24"/>
        </w:rPr>
        <w:t>– „A”</w:t>
      </w:r>
      <w:r w:rsidRPr="00050E95">
        <w:rPr>
          <w:rFonts w:ascii="Garamond" w:hAnsi="Garamond" w:cs="Calibri"/>
          <w:sz w:val="24"/>
          <w:szCs w:val="24"/>
        </w:rPr>
        <w:t xml:space="preserve"> – załącznik 10</w:t>
      </w:r>
    </w:p>
    <w:p w14:paraId="3F4F0FB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13. </w:t>
      </w:r>
      <w:r w:rsidRPr="00050E95">
        <w:rPr>
          <w:rFonts w:ascii="Garamond" w:hAnsi="Garamond" w:cs="Calibri"/>
          <w:b/>
          <w:bCs/>
          <w:sz w:val="24"/>
          <w:szCs w:val="24"/>
        </w:rPr>
        <w:t>Wzór formularza „Niebieskiej Karty – B”</w:t>
      </w:r>
      <w:r w:rsidRPr="00050E95">
        <w:rPr>
          <w:rFonts w:ascii="Garamond" w:hAnsi="Garamond" w:cs="Calibri"/>
          <w:sz w:val="24"/>
          <w:szCs w:val="24"/>
        </w:rPr>
        <w:t xml:space="preserve"> załącznik 11</w:t>
      </w:r>
    </w:p>
    <w:p w14:paraId="571AD69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3BA83DE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405B5382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0A9F697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209E89EC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7D1DEE5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004D3DA6" w14:textId="77777777" w:rsid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09E5BFBE" w14:textId="77777777" w:rsidR="005D0995" w:rsidRDefault="005D09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7B50852E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6520FE60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46BDF17C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343C6DCD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7A5A221F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08D5EA8D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72A87FC7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01D1DBEC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5FB0275A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236DB7FF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672408D7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3C8159F6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4241F991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4A6BD03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2E42CC11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3FAF46"/>
          <w:kern w:val="0"/>
          <w:sz w:val="28"/>
          <w:szCs w:val="28"/>
        </w:rPr>
      </w:pPr>
    </w:p>
    <w:p w14:paraId="539B7BF2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3FAF46"/>
          <w:kern w:val="0"/>
          <w:sz w:val="28"/>
          <w:szCs w:val="28"/>
        </w:rPr>
        <w:lastRenderedPageBreak/>
        <w:t>Załącznik nr 1</w:t>
      </w:r>
    </w:p>
    <w:p w14:paraId="0EEEDDF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8"/>
          <w:szCs w:val="28"/>
        </w:rPr>
      </w:pPr>
    </w:p>
    <w:p w14:paraId="7CC6FC09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</w:rPr>
        <w:t>Wzór – karta interwencji (zgłoszenia przemocy)</w:t>
      </w:r>
    </w:p>
    <w:p w14:paraId="78BFF042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4"/>
          <w:szCs w:val="24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2481"/>
        <w:gridCol w:w="2057"/>
        <w:gridCol w:w="778"/>
        <w:gridCol w:w="912"/>
        <w:gridCol w:w="2834"/>
      </w:tblGrid>
      <w:tr w:rsidR="00050E95" w:rsidRPr="00050E95" w14:paraId="3524A600" w14:textId="77777777" w:rsidTr="00AE141A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11214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Imię i nazwisko ucznia</w:t>
            </w:r>
          </w:p>
        </w:tc>
        <w:tc>
          <w:tcPr>
            <w:tcW w:w="6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F7E14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0125ABAD" w14:textId="77777777" w:rsidTr="00AE141A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114A8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Przyczyna interwencji (forma krzywdzenia)</w:t>
            </w:r>
          </w:p>
        </w:tc>
        <w:tc>
          <w:tcPr>
            <w:tcW w:w="6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255E2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3CD54864" w14:textId="77777777" w:rsidTr="00AE141A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7C6F8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Osoba zawiadamiająca o podejrzeniu krzywdzenia</w:t>
            </w:r>
          </w:p>
        </w:tc>
        <w:tc>
          <w:tcPr>
            <w:tcW w:w="65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8D7A1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1DE6B226" w14:textId="77777777" w:rsidTr="00AE141A"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70103" w14:textId="6FF6B774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 xml:space="preserve">Opis działań podjętych przez </w:t>
            </w:r>
            <w:r w:rsidR="005D09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nauczyciela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EC462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Data:</w:t>
            </w: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0937B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Działanie:</w:t>
            </w:r>
          </w:p>
        </w:tc>
      </w:tr>
      <w:tr w:rsidR="00050E95" w:rsidRPr="00050E95" w14:paraId="0605F704" w14:textId="77777777" w:rsidTr="00AE141A"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D14D3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4C542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05051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7481A29E" w14:textId="77777777" w:rsidTr="00AE141A"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201C9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B51BD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B91B4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562E4C20" w14:textId="77777777" w:rsidTr="00AE141A"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88DBF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Spotkania z opiekunami ucznia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A616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Data:</w:t>
            </w: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A81B2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Opis spotkania:</w:t>
            </w:r>
          </w:p>
        </w:tc>
      </w:tr>
      <w:tr w:rsidR="00050E95" w:rsidRPr="00050E95" w14:paraId="5AD5F6E3" w14:textId="77777777" w:rsidTr="00AE141A"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45E2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4DC46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335DB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4ACD1FA1" w14:textId="77777777" w:rsidTr="00AE141A"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D449F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E5FA7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45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865FB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54052509" w14:textId="77777777" w:rsidTr="00AE141A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34E56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 xml:space="preserve">Forma podjętej interwencji </w:t>
            </w:r>
            <w:r w:rsidRPr="00050E95">
              <w:rPr>
                <w:rFonts w:ascii="Garamond" w:hAnsi="Garamond" w:cs="Calibri"/>
                <w:i/>
                <w:iCs/>
                <w:kern w:val="0"/>
                <w:sz w:val="24"/>
                <w:szCs w:val="24"/>
              </w:rPr>
              <w:t>(zakreślić właściwe)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113D5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29D01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  <w:sz w:val="24"/>
                <w:szCs w:val="24"/>
              </w:rPr>
              <w:t>wniosek o wgląd w sytuację ucznia/rodziny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E2C44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  <w:sz w:val="24"/>
                <w:szCs w:val="24"/>
              </w:rPr>
              <w:t xml:space="preserve">inny rodzaj interwencji </w:t>
            </w:r>
            <w:r w:rsidRPr="00050E95">
              <w:rPr>
                <w:rFonts w:ascii="Garamond" w:hAnsi="Garamond" w:cs="Calibri"/>
                <w:bCs/>
                <w:i/>
                <w:iCs/>
                <w:kern w:val="0"/>
                <w:sz w:val="24"/>
                <w:szCs w:val="24"/>
              </w:rPr>
              <w:t>(jaki?)</w:t>
            </w:r>
            <w:r w:rsidRPr="00050E95">
              <w:rPr>
                <w:rFonts w:ascii="Garamond" w:hAnsi="Garamond" w:cs="Calibri"/>
                <w:bCs/>
                <w:kern w:val="0"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050E95" w:rsidRPr="00050E95" w14:paraId="66A6FA6F" w14:textId="77777777" w:rsidTr="00AE141A"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ABF88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Dane dotyczące interwencji (nazwa organu, do którego zgłoszono interwencję) i data interwencji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2A882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776D8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  <w:tr w:rsidR="00050E95" w:rsidRPr="00050E95" w14:paraId="605E58ED" w14:textId="77777777" w:rsidTr="00AE141A"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2567B" w14:textId="77777777" w:rsidR="00050E95" w:rsidRPr="00050E95" w:rsidRDefault="00050E95" w:rsidP="005D0995">
            <w:pPr>
              <w:spacing w:after="0" w:line="276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C8493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Data:</w:t>
            </w:r>
          </w:p>
        </w:tc>
        <w:tc>
          <w:tcPr>
            <w:tcW w:w="3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6D7B7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kern w:val="0"/>
                <w:sz w:val="24"/>
                <w:szCs w:val="24"/>
              </w:rPr>
              <w:t>Działanie:</w:t>
            </w:r>
          </w:p>
        </w:tc>
      </w:tr>
      <w:tr w:rsidR="00050E95" w:rsidRPr="00050E95" w14:paraId="636B8750" w14:textId="77777777" w:rsidTr="00AE141A">
        <w:tc>
          <w:tcPr>
            <w:tcW w:w="2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666F3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82C81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01B7F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  <w:sz w:val="24"/>
                <w:szCs w:val="24"/>
              </w:rPr>
            </w:pPr>
          </w:p>
        </w:tc>
      </w:tr>
    </w:tbl>
    <w:p w14:paraId="2F330066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52A317F4" w14:textId="77777777" w:rsidR="00050E95" w:rsidRPr="00050E95" w:rsidRDefault="00050E95" w:rsidP="00050E95">
      <w:pPr>
        <w:jc w:val="both"/>
        <w:rPr>
          <w:rFonts w:ascii="Garamond" w:hAnsi="Garamond" w:cs="Calibri"/>
          <w:b/>
          <w:bCs/>
          <w:kern w:val="0"/>
        </w:rPr>
      </w:pPr>
    </w:p>
    <w:p w14:paraId="55DACFBE" w14:textId="77777777" w:rsidR="00050E95" w:rsidRPr="00050E95" w:rsidRDefault="00050E95" w:rsidP="00050E95">
      <w:pPr>
        <w:pageBreakBefore/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b/>
          <w:color w:val="3FAF46"/>
          <w:kern w:val="0"/>
          <w:sz w:val="28"/>
          <w:szCs w:val="28"/>
          <w:lang w:eastAsia="pl-PL"/>
        </w:rPr>
        <w:lastRenderedPageBreak/>
        <w:t>Załącznik nr 2</w:t>
      </w:r>
    </w:p>
    <w:p w14:paraId="7B3C4512" w14:textId="77777777" w:rsidR="005D0995" w:rsidRDefault="005D0995" w:rsidP="00050E95">
      <w:pPr>
        <w:spacing w:after="0" w:line="360" w:lineRule="auto"/>
        <w:ind w:left="720"/>
        <w:jc w:val="both"/>
        <w:rPr>
          <w:rFonts w:ascii="Garamond" w:eastAsia="Times New Roman" w:hAnsi="Garamond" w:cs="Calibri"/>
          <w:b/>
          <w:bCs/>
          <w:color w:val="000000"/>
          <w:kern w:val="0"/>
          <w:sz w:val="24"/>
          <w:szCs w:val="24"/>
          <w:lang w:eastAsia="pl-PL"/>
        </w:rPr>
      </w:pPr>
    </w:p>
    <w:p w14:paraId="46609FA3" w14:textId="4548EE2C" w:rsidR="00050E95" w:rsidRPr="00050E95" w:rsidRDefault="00050E95" w:rsidP="00050E95">
      <w:pPr>
        <w:spacing w:after="0" w:line="360" w:lineRule="auto"/>
        <w:ind w:left="720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b/>
          <w:bCs/>
          <w:color w:val="000000"/>
          <w:kern w:val="0"/>
          <w:sz w:val="24"/>
          <w:szCs w:val="24"/>
          <w:lang w:eastAsia="pl-PL"/>
        </w:rPr>
        <w:t xml:space="preserve">Oświadczenie o poufności informacji powziętych w procesie postępowania </w:t>
      </w:r>
      <w:r w:rsidRPr="00050E95">
        <w:rPr>
          <w:rFonts w:ascii="Garamond" w:eastAsia="Times New Roman" w:hAnsi="Garamond" w:cs="Calibri"/>
          <w:b/>
          <w:bCs/>
          <w:color w:val="000000"/>
          <w:kern w:val="0"/>
          <w:sz w:val="24"/>
          <w:szCs w:val="24"/>
          <w:lang w:eastAsia="pl-PL"/>
        </w:rPr>
        <w:br/>
        <w:t>w sprawie krzywdzenia małoletnich</w:t>
      </w:r>
    </w:p>
    <w:p w14:paraId="03D9147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1. Oświadczam, że: </w:t>
      </w:r>
    </w:p>
    <w:p w14:paraId="39F31AC8" w14:textId="212CBBA8" w:rsidR="00050E95" w:rsidRPr="00050E95" w:rsidRDefault="00050E95" w:rsidP="00050E95">
      <w:pPr>
        <w:numPr>
          <w:ilvl w:val="0"/>
          <w:numId w:val="64"/>
        </w:numPr>
        <w:suppressAutoHyphens/>
        <w:spacing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zapoznano mnie z przepisami dotyczącymi ochrony danych osobowych, a w szczególności z treścią ogólnego Rozporządzenia o ochronie danych UE z dnia 27 kwietnia 2016 r. oraz Ustawy o</w:t>
      </w:r>
      <w:r w:rsidR="005D0995">
        <w:rPr>
          <w:rFonts w:ascii="Garamond" w:eastAsia="Times New Roman" w:hAnsi="Garamond" w:cs="Calibri"/>
          <w:color w:val="000000"/>
          <w:kern w:val="0"/>
          <w:lang w:eastAsia="pl-PL"/>
        </w:rPr>
        <w:t> </w:t>
      </w: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Ochronie Danych Osobowych;</w:t>
      </w:r>
    </w:p>
    <w:p w14:paraId="3E5746AB" w14:textId="52CB1AD6" w:rsidR="00050E95" w:rsidRPr="00050E95" w:rsidRDefault="00050E95" w:rsidP="00050E95">
      <w:pPr>
        <w:numPr>
          <w:ilvl w:val="0"/>
          <w:numId w:val="64"/>
        </w:numPr>
        <w:suppressAutoHyphens/>
        <w:spacing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zapoznano mnie ze „Standardami Ochrony Małoletnich”, wdrożonych w </w:t>
      </w:r>
      <w:r w:rsidR="005D0995">
        <w:rPr>
          <w:rFonts w:ascii="Garamond" w:eastAsia="Times New Roman" w:hAnsi="Garamond" w:cs="Calibri"/>
          <w:color w:val="000000"/>
          <w:kern w:val="0"/>
          <w:lang w:eastAsia="pl-PL"/>
        </w:rPr>
        <w:t>Szkole Muzycznej I stopnia w Gryfinie;</w:t>
      </w:r>
    </w:p>
    <w:p w14:paraId="353EEA0F" w14:textId="65976151" w:rsidR="00050E95" w:rsidRPr="00050E95" w:rsidRDefault="00050E95" w:rsidP="00050E95">
      <w:pPr>
        <w:numPr>
          <w:ilvl w:val="0"/>
          <w:numId w:val="64"/>
        </w:numPr>
        <w:suppressAutoHyphens/>
        <w:spacing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zachowam poufność informacji i danych, które uzyskałam/em przy realizacji zadań związanych z</w:t>
      </w:r>
      <w:r w:rsidR="00C7288F">
        <w:rPr>
          <w:rFonts w:ascii="Garamond" w:eastAsia="Times New Roman" w:hAnsi="Garamond" w:cs="Calibri"/>
          <w:color w:val="000000"/>
          <w:kern w:val="0"/>
          <w:lang w:eastAsia="pl-PL"/>
        </w:rPr>
        <w:t> </w:t>
      </w: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przeciwdziałaniem przemocy domowej oraz że znane mi są przepisy o odpowiedzialności karnej za udostępnienie danych osobowych lub umożliwienie do nich dostępu osobom nieupoważnionym.</w:t>
      </w:r>
    </w:p>
    <w:p w14:paraId="49A6166B" w14:textId="77777777" w:rsidR="00050E95" w:rsidRPr="00050E95" w:rsidRDefault="00050E95" w:rsidP="00050E95">
      <w:pPr>
        <w:spacing w:after="0" w:line="360" w:lineRule="auto"/>
        <w:ind w:hanging="284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2. Zobowiązuję się do:</w:t>
      </w:r>
    </w:p>
    <w:p w14:paraId="03B6DFF7" w14:textId="77777777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przetwarzania danych osobowych wyłącznie w zakresie i celu przewidzianym</w:t>
      </w: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br/>
        <w:t>w powierzonych przez Administratora obowiązkach;</w:t>
      </w:r>
    </w:p>
    <w:p w14:paraId="19BAB916" w14:textId="514BB114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nieujawniania danych zawartych w zbiorach danych, do których uzyskałem</w:t>
      </w:r>
      <w:r w:rsidR="005D0995">
        <w:rPr>
          <w:rFonts w:ascii="Garamond" w:eastAsia="Times New Roman" w:hAnsi="Garamond" w:cs="Calibri"/>
          <w:color w:val="000000"/>
          <w:kern w:val="0"/>
          <w:lang w:eastAsia="pl-PL"/>
        </w:rPr>
        <w:t>/</w:t>
      </w:r>
      <w:proofErr w:type="spellStart"/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am</w:t>
      </w:r>
      <w:proofErr w:type="spellEnd"/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 dostęp za upoważnieniem administratora danych;</w:t>
      </w:r>
    </w:p>
    <w:p w14:paraId="2B5B36DE" w14:textId="77777777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nieujawniania sposobów zabezpieczeń danych osobowych przetwarzanych w szkole;</w:t>
      </w:r>
    </w:p>
    <w:p w14:paraId="6554AD20" w14:textId="77777777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wykonywania operacji przetwarzania danych, zgodnie z Regulaminem Ochrony Danych Osobowych;</w:t>
      </w:r>
    </w:p>
    <w:p w14:paraId="7C829397" w14:textId="77777777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zabezpieczenia tych danych przed dostępem osób nieupoważnionych;</w:t>
      </w:r>
    </w:p>
    <w:p w14:paraId="3865086F" w14:textId="77777777" w:rsidR="00050E95" w:rsidRPr="00050E95" w:rsidRDefault="00050E95" w:rsidP="00050E95">
      <w:pPr>
        <w:numPr>
          <w:ilvl w:val="0"/>
          <w:numId w:val="65"/>
        </w:numPr>
        <w:suppressAutoHyphens/>
        <w:spacing w:after="0"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ochrony danych osobowych przed przypadkowym lub niezgodnym z prawem zniszczeniem, utratą, modyfikacją danych osobowych, nieuprawnionym ujawnieniem danych osobowych, nieuprawnionym dostępem do danych osobowych oraz przetwarzaniem;</w:t>
      </w:r>
    </w:p>
    <w:p w14:paraId="1701587A" w14:textId="77777777" w:rsidR="00050E95" w:rsidRPr="00050E95" w:rsidRDefault="00050E95" w:rsidP="00050E95">
      <w:pPr>
        <w:numPr>
          <w:ilvl w:val="0"/>
          <w:numId w:val="65"/>
        </w:numPr>
        <w:suppressAutoHyphens/>
        <w:spacing w:line="360" w:lineRule="auto"/>
        <w:jc w:val="both"/>
        <w:textAlignment w:val="baseline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zgłaszania incydentów naruszenia zasad ochrony danych osobowych Inspektorowi Ochrony Danych Osobowych lub bezpośredniemu przełożonemu.</w:t>
      </w:r>
    </w:p>
    <w:p w14:paraId="29AC051B" w14:textId="77777777" w:rsidR="00050E95" w:rsidRDefault="00050E95" w:rsidP="00050E95">
      <w:pPr>
        <w:spacing w:line="360" w:lineRule="auto"/>
        <w:jc w:val="both"/>
        <w:rPr>
          <w:rFonts w:ascii="Garamond" w:eastAsia="Times New Roman" w:hAnsi="Garamond" w:cs="Calibri"/>
          <w:color w:val="000000"/>
          <w:kern w:val="0"/>
          <w:lang w:eastAsia="pl-PL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>Przyjmuję do wiadomości, iż postępowanie sprzeczne z powyższymi zobowiązaniami może być uznane przez Administratora za naruszenie przepisów Ustawy o Ochronie Danych osobowych oraz Rozporządzenia o ochronie danych UE z dnia 27 kwietnia 2016 r.</w:t>
      </w:r>
    </w:p>
    <w:p w14:paraId="490D8D14" w14:textId="77777777" w:rsidR="006537D9" w:rsidRPr="00050E95" w:rsidRDefault="006537D9" w:rsidP="00050E95">
      <w:pPr>
        <w:spacing w:line="360" w:lineRule="auto"/>
        <w:jc w:val="both"/>
        <w:rPr>
          <w:rFonts w:ascii="Garamond" w:hAnsi="Garamond"/>
        </w:rPr>
      </w:pPr>
    </w:p>
    <w:p w14:paraId="474CACE8" w14:textId="51A4D72D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……...…………………………….                           </w:t>
      </w:r>
      <w:r w:rsidR="005D09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                           </w:t>
      </w: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    </w:t>
      </w:r>
      <w:r w:rsidR="005D0995"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……...…………………………….                                                                              </w:t>
      </w:r>
      <w:r w:rsidRPr="00050E95">
        <w:rPr>
          <w:rFonts w:ascii="Garamond" w:eastAsia="Times New Roman" w:hAnsi="Garamond" w:cs="Calibri"/>
          <w:color w:val="000000"/>
          <w:kern w:val="0"/>
          <w:lang w:eastAsia="pl-PL"/>
        </w:rPr>
        <w:t xml:space="preserve">                               </w:t>
      </w:r>
    </w:p>
    <w:p w14:paraId="0ED6A499" w14:textId="58CFB4AC" w:rsidR="00050E95" w:rsidRPr="006537D9" w:rsidRDefault="00050E95" w:rsidP="006537D9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(miejscowość,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 </w:t>
      </w: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data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)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ab/>
        <w:t xml:space="preserve">  </w:t>
      </w:r>
      <w:proofErr w:type="gramStart"/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 xml:space="preserve">   </w:t>
      </w: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(</w:t>
      </w:r>
      <w:proofErr w:type="gramEnd"/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czytelny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 </w:t>
      </w: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podpis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 </w:t>
      </w: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>pracownika</w:t>
      </w:r>
      <w:r w:rsidR="006537D9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t xml:space="preserve">)             </w:t>
      </w:r>
      <w:r w:rsidRPr="00050E95">
        <w:rPr>
          <w:rFonts w:ascii="Garamond" w:eastAsia="Times New Roman" w:hAnsi="Garamond" w:cs="Calibri"/>
          <w:color w:val="000000"/>
          <w:kern w:val="0"/>
          <w:sz w:val="18"/>
          <w:szCs w:val="18"/>
          <w:lang w:eastAsia="pl-PL"/>
        </w:rPr>
        <w:br/>
      </w:r>
    </w:p>
    <w:p w14:paraId="7800BD6C" w14:textId="21D54C23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158466"/>
          <w:sz w:val="28"/>
          <w:szCs w:val="28"/>
        </w:rPr>
        <w:lastRenderedPageBreak/>
        <w:t>Załącznik 3</w:t>
      </w:r>
    </w:p>
    <w:p w14:paraId="4F6FC27B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Kwestionariusz diagnostyczny oceny ryzyka stosowania przemocy domowej wobec małoletniego – </w:t>
      </w:r>
      <w:r w:rsidRPr="00050E95">
        <w:rPr>
          <w:rFonts w:ascii="Garamond" w:hAnsi="Garamond" w:cs="Calibri"/>
          <w:b/>
          <w:bCs/>
          <w:color w:val="FF0000"/>
        </w:rPr>
        <w:t xml:space="preserve">do 9 roku życia </w:t>
      </w:r>
    </w:p>
    <w:p w14:paraId="0D84D84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Kwestionariusza i algorytmu używa tylko pracownik oświaty! Nie powinien być przekazywany dziecku lub rodzicom. </w:t>
      </w:r>
    </w:p>
    <w:p w14:paraId="3C68FAD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LISTA A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226C2A6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INFORMACJA OD DZIECKA LUB OSOBY, KTÓRA BYŁA BEZPOŚREDNIM ŚWIADKIEM PRZEMOCY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2AA2930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</w:t>
      </w:r>
      <w:r w:rsidRPr="00050E95">
        <w:rPr>
          <w:rFonts w:ascii="Garamond" w:hAnsi="Garamond" w:cs="Calibri"/>
          <w:color w:val="000000"/>
        </w:rPr>
        <w:t xml:space="preserve">. Ktoś w domu bije dziecko, popycha, szarpie, potrząsa, przytrzymuje, rzuca w nie przedmiotem, itp. </w:t>
      </w:r>
    </w:p>
    <w:p w14:paraId="39EF011B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A.2</w:t>
      </w:r>
      <w:r w:rsidRPr="00050E95">
        <w:rPr>
          <w:rFonts w:ascii="Garamond" w:hAnsi="Garamond" w:cs="Calibri"/>
          <w:color w:val="000000"/>
        </w:rPr>
        <w:t xml:space="preserve">. Ktoś w domu używa wobec dziecka wulgarnych słów, obraża, poniża, straszy, szantażuje, izoluje w sposób ciągły i nieuzasadniony od kontaktu z innymi osobami, np. z rodziny lub z rówieśnikami, itp. </w:t>
      </w:r>
    </w:p>
    <w:p w14:paraId="210A3DEE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A.3</w:t>
      </w:r>
      <w:r w:rsidRPr="00050E95">
        <w:rPr>
          <w:rFonts w:ascii="Garamond" w:hAnsi="Garamond" w:cs="Calibri"/>
          <w:color w:val="000000"/>
        </w:rPr>
        <w:t xml:space="preserve">. Opiekunowie nie zaspokajają podstawowych potrzeb dziecka, takich jak: przynależności, bezpieczeństwa, pożywienia, snu, leczenia, rozwoju poznawczego, emocjonalnego, społecznego, pomimo wcześniejszej pracy z opiekunami w tym zakresie. </w:t>
      </w:r>
    </w:p>
    <w:p w14:paraId="20F69420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A.4</w:t>
      </w:r>
      <w:r w:rsidRPr="00050E95">
        <w:rPr>
          <w:rFonts w:ascii="Garamond" w:hAnsi="Garamond" w:cs="Calibri"/>
          <w:color w:val="000000"/>
        </w:rPr>
        <w:t xml:space="preserve">. Ktoś w domu narusza sferę seksualną dziecka, tj.: dotyka intymnych części ciała, namawia na dotykanie intymnych części ciała osoby dorosłej, zmusza do kontaktu seksualnego, podejmuje kontakty seksualne z inną osobą w obecności dziecka, prezentuje pornografię lub zmusza do tworzenia treści pornograficznych z udziałem dziecka, itp. </w:t>
      </w:r>
    </w:p>
    <w:p w14:paraId="2E9D601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A.5</w:t>
      </w:r>
      <w:r w:rsidRPr="00050E95">
        <w:rPr>
          <w:rFonts w:ascii="Garamond" w:hAnsi="Garamond" w:cs="Calibri"/>
          <w:color w:val="000000"/>
        </w:rPr>
        <w:t xml:space="preserve">. Dziecko ma ślady przemocy fizycznej lub zaniedbania (opis A.10. i A.11.). </w:t>
      </w:r>
    </w:p>
    <w:p w14:paraId="667C7C1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A.6</w:t>
      </w:r>
      <w:r w:rsidRPr="00050E95">
        <w:rPr>
          <w:rFonts w:ascii="Garamond" w:hAnsi="Garamond" w:cs="Calibri"/>
          <w:color w:val="000000"/>
        </w:rPr>
        <w:t xml:space="preserve">. Dziecko mówi, że boi się wrócić do domu ze względu na zagrożenie przemocą w rodzinie (wobec siebie lub innych członków rodziny). </w:t>
      </w:r>
    </w:p>
    <w:p w14:paraId="50B081F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A.7</w:t>
      </w:r>
      <w:r w:rsidRPr="00050E95">
        <w:rPr>
          <w:rFonts w:ascii="Garamond" w:hAnsi="Garamond" w:cs="Calibri"/>
          <w:color w:val="000000"/>
        </w:rPr>
        <w:t xml:space="preserve">. Dziecko mówi, że chce odebrać sobie życie ze względu na zagrożenie przemocą w rodzinie. </w:t>
      </w:r>
    </w:p>
    <w:p w14:paraId="1E77199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A.8.</w:t>
      </w:r>
      <w:r w:rsidRPr="00050E95">
        <w:rPr>
          <w:rFonts w:ascii="Garamond" w:hAnsi="Garamond" w:cs="Calibri"/>
          <w:color w:val="000000"/>
        </w:rPr>
        <w:t xml:space="preserve"> Dziecko jest świadkiem przemocy w rodzinie (wobec rodzica, rodzeństwa lub innej osoby mieszkającej w jego domu). </w:t>
      </w:r>
    </w:p>
    <w:p w14:paraId="5A1D20B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OBSERWACJA PRACOWNIKA SZKOŁY LUB PLACÓWKI DOTYCZĄCA RODZICA: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2A7D50D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A.9</w:t>
      </w:r>
      <w:r w:rsidRPr="00050E95">
        <w:rPr>
          <w:rFonts w:ascii="Garamond" w:hAnsi="Garamond" w:cs="Calibri"/>
          <w:color w:val="000000"/>
        </w:rPr>
        <w:t xml:space="preserve">. Rodzic zachował się agresywnie (słownie lub fizycznie) wobec dziecka na terenie placówki oświatowej lub w miejscu publicznym, np. popchnął, szarpnął, uderzył, poniżył, itp. </w:t>
      </w:r>
    </w:p>
    <w:p w14:paraId="24943190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</w:p>
    <w:p w14:paraId="643E1DC7" w14:textId="77777777" w:rsidR="00050E95" w:rsidRDefault="00050E95" w:rsidP="00050E95">
      <w:pPr>
        <w:pStyle w:val="NormalnyWeb1"/>
        <w:jc w:val="both"/>
        <w:rPr>
          <w:rFonts w:ascii="Garamond" w:hAnsi="Garamond"/>
        </w:rPr>
      </w:pPr>
    </w:p>
    <w:p w14:paraId="23FD0000" w14:textId="77777777" w:rsidR="006537D9" w:rsidRPr="00050E95" w:rsidRDefault="006537D9" w:rsidP="00050E95">
      <w:pPr>
        <w:pStyle w:val="NormalnyWeb1"/>
        <w:jc w:val="both"/>
        <w:rPr>
          <w:rFonts w:ascii="Garamond" w:hAnsi="Garamond"/>
        </w:rPr>
      </w:pPr>
    </w:p>
    <w:p w14:paraId="3E094B8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lastRenderedPageBreak/>
        <w:t>OBSERWACJA PRACOWNIKA SZKOŁY LUB PLACÓWKI OŚWIATOWEJ DOTYCZĄCA DZIECKA: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05A3A45C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A.10</w:t>
      </w:r>
      <w:r w:rsidRPr="00050E95">
        <w:rPr>
          <w:rFonts w:ascii="Garamond" w:hAnsi="Garamond" w:cs="Calibri"/>
          <w:color w:val="000000"/>
        </w:rPr>
        <w:t xml:space="preserve">. Dziecko ma widoczne ślady przemocy fizycznej, np.: uszkodzenia ciała, siniaki, zadrapania, obrzęki, oparzenia, obrażenia ciała świeże i/lub w różnych stadiach gojenia się, rany na ciele, itp. </w:t>
      </w:r>
    </w:p>
    <w:p w14:paraId="71E50BE0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A.11</w:t>
      </w:r>
      <w:r w:rsidRPr="00050E95">
        <w:rPr>
          <w:rFonts w:ascii="Garamond" w:hAnsi="Garamond" w:cs="Calibri"/>
          <w:color w:val="000000"/>
        </w:rPr>
        <w:t xml:space="preserve">. Dziecko ma widoczne ślady zaniedbania, np.: brak dbałości o higienę ciała, nieadekwatność ubioru do pory roku, wieku, itp. Występują zaburzenia, opóźnienia rozwojowe, problemy emocjonalne, niepełnosprawność, a dziecko nie otrzymuje potrzebnej pomocy, np.: opieki lekarskiej, zabiegów medycznych, terapii, wsparcia, itp. Sytuacja ta występuje pomimo i/lub wcześniejszej pracy z opiekunami w tym zakresie. ze strony rodziców lub innych osób z rodziny. </w:t>
      </w:r>
    </w:p>
    <w:p w14:paraId="7B0581E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LISTA B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1D54E8DD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OBSERWACJA PRACOWNIKA SZKOŁY LUB PLACÓWKI OŚWIATOWEJ DOTYCZĄCA DZIECKA: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5D76227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B.1.</w:t>
      </w:r>
      <w:r w:rsidRPr="00050E95">
        <w:rPr>
          <w:rFonts w:ascii="Garamond" w:hAnsi="Garamond" w:cs="Calibri"/>
          <w:color w:val="000000"/>
        </w:rPr>
        <w:t xml:space="preserve"> Dziecko odtwarza doświadczaną przemoc – w relacjach rówieśniczych (lub zabawie), identyfikuje się z rolą ofiary i/lub sprawcy. </w:t>
      </w:r>
    </w:p>
    <w:p w14:paraId="1814908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B.2</w:t>
      </w:r>
      <w:r w:rsidRPr="00050E95">
        <w:rPr>
          <w:rFonts w:ascii="Garamond" w:hAnsi="Garamond" w:cs="Calibri"/>
          <w:color w:val="000000"/>
        </w:rPr>
        <w:t xml:space="preserve">. Dziecko reaguje nieadekwatnie do sytuacji powstałej w placówce, np.: lękiem, izolacją, autoagresją, agresją itp. </w:t>
      </w:r>
    </w:p>
    <w:p w14:paraId="67F8B94B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B.3</w:t>
      </w:r>
      <w:r w:rsidRPr="00050E95">
        <w:rPr>
          <w:rFonts w:ascii="Garamond" w:hAnsi="Garamond" w:cs="Calibri"/>
          <w:color w:val="000000"/>
        </w:rPr>
        <w:t xml:space="preserve">. Dziecko zachowuje się autodestrukcyjnie, np.: gryzie, bije, szczypie się, uderza głową. Dziecko jest od jakiegoś czasu lub stale apatyczne, ospałe, nie ma chęci do zabawy, eksploracji rozwojowej. </w:t>
      </w:r>
    </w:p>
    <w:p w14:paraId="4BE96BEE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B.4.</w:t>
      </w:r>
      <w:r w:rsidRPr="00050E95">
        <w:rPr>
          <w:rFonts w:ascii="Garamond" w:hAnsi="Garamond" w:cs="Calibri"/>
          <w:color w:val="000000"/>
        </w:rPr>
        <w:t xml:space="preserve"> Dziecko boi się powrotu do domu i/lub reaguje lękiem lub innymi trudnymi emocjami na kontakt z rodzicem/rodzicami i/lub na sytuację powrotu do domu. </w:t>
      </w:r>
    </w:p>
    <w:p w14:paraId="54DE62B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B.5</w:t>
      </w:r>
      <w:r w:rsidRPr="00050E95">
        <w:rPr>
          <w:rFonts w:ascii="Garamond" w:hAnsi="Garamond" w:cs="Calibri"/>
          <w:color w:val="000000"/>
        </w:rPr>
        <w:t xml:space="preserve">. Dziecko często opuszcza zajęcia (dotyczy dzieci objętych obowiązkiem szkolnym) lub bez uzasadnionego powodu jest nieobecne bezpośrednio po rozmowach z rodzicami lub działaniach interwencyjnych placówki. </w:t>
      </w:r>
    </w:p>
    <w:p w14:paraId="727D53AD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INFORMACJE DOTYCZĄCE RODZICÓW: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4D000E3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B.6.</w:t>
      </w:r>
      <w:r w:rsidRPr="00050E95">
        <w:rPr>
          <w:rFonts w:ascii="Garamond" w:hAnsi="Garamond" w:cs="Calibri"/>
          <w:color w:val="000000"/>
        </w:rPr>
        <w:t xml:space="preserve"> Postawa i zachowanie rodziców </w:t>
      </w:r>
      <w:proofErr w:type="gramStart"/>
      <w:r w:rsidRPr="00050E95">
        <w:rPr>
          <w:rFonts w:ascii="Garamond" w:hAnsi="Garamond" w:cs="Calibri"/>
          <w:color w:val="000000"/>
        </w:rPr>
        <w:t>zagraża</w:t>
      </w:r>
      <w:proofErr w:type="gramEnd"/>
      <w:r w:rsidRPr="00050E95">
        <w:rPr>
          <w:rFonts w:ascii="Garamond" w:hAnsi="Garamond" w:cs="Calibri"/>
          <w:color w:val="000000"/>
        </w:rPr>
        <w:t xml:space="preserve"> dobru, rozwojowi i bezpieczeństwu dziecka. </w:t>
      </w:r>
    </w:p>
    <w:p w14:paraId="162DD28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B.7.</w:t>
      </w:r>
      <w:r w:rsidRPr="00050E95">
        <w:rPr>
          <w:rFonts w:ascii="Garamond" w:hAnsi="Garamond" w:cs="Calibri"/>
          <w:color w:val="000000"/>
        </w:rPr>
        <w:t xml:space="preserve"> Rodzice nie współpracują z placówką przy udzielaniu pomocy dziecku. </w:t>
      </w:r>
    </w:p>
    <w:p w14:paraId="76F3807A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B.8.</w:t>
      </w:r>
      <w:r w:rsidRPr="00050E95">
        <w:rPr>
          <w:rFonts w:ascii="Garamond" w:hAnsi="Garamond" w:cs="Calibri"/>
          <w:color w:val="000000"/>
        </w:rPr>
        <w:t xml:space="preserve"> Dziecko rozdzielone z rodzicami na skutek emigracji lub innej sytuacji losowej, pozostające bez opieki osoby dorosłej i/lub wsparcia emocjonalnego ze strony rodziców lub innych osób z rodziny. </w:t>
      </w:r>
    </w:p>
    <w:p w14:paraId="7694C1ED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B.9.</w:t>
      </w:r>
      <w:r w:rsidRPr="00050E95">
        <w:rPr>
          <w:rFonts w:ascii="Garamond" w:hAnsi="Garamond" w:cs="Calibri"/>
          <w:color w:val="000000"/>
        </w:rPr>
        <w:t xml:space="preserve"> Na terenie placówki rodzic jest pod wpływem środków zmieniających świadomość, np. alkoholu, narkotyków itp. lub nie zgłasza się po odbiór dziecka. </w:t>
      </w:r>
    </w:p>
    <w:p w14:paraId="43E099C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B.10</w:t>
      </w:r>
      <w:r w:rsidRPr="00050E95">
        <w:rPr>
          <w:rFonts w:ascii="Garamond" w:hAnsi="Garamond" w:cs="Calibri"/>
          <w:color w:val="000000"/>
        </w:rPr>
        <w:t xml:space="preserve">. Którekolwiek dziecko z rodziny z powodu przemocy lub zaniedbania wymagało umieszczenia w pieczy zastępczej. </w:t>
      </w:r>
    </w:p>
    <w:p w14:paraId="5D1573EE" w14:textId="77777777" w:rsidR="006537D9" w:rsidRDefault="006537D9" w:rsidP="00050E95">
      <w:pPr>
        <w:pStyle w:val="NormalnyWeb1"/>
        <w:jc w:val="both"/>
        <w:rPr>
          <w:rFonts w:ascii="Garamond" w:hAnsi="Garamond" w:cs="Calibri"/>
          <w:b/>
          <w:bCs/>
          <w:color w:val="000000"/>
        </w:rPr>
      </w:pPr>
    </w:p>
    <w:p w14:paraId="1A7965A8" w14:textId="3BF5BB0B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lastRenderedPageBreak/>
        <w:t>LISTA C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3E3D8E23" w14:textId="35DDCA34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OBSERWACJA PRACOWNIKA SZKOŁY LUB PLACÓWKI OŚWIATOWEJ LUB INFORMACJA OD OSÓB BĘDĄCYCH W KONTAKCIE Z DZIECKIEM I</w:t>
      </w:r>
      <w:r w:rsidR="006537D9">
        <w:rPr>
          <w:rFonts w:ascii="Garamond" w:hAnsi="Garamond" w:cs="Calibri"/>
          <w:b/>
          <w:bCs/>
          <w:color w:val="000000"/>
        </w:rPr>
        <w:t> </w:t>
      </w:r>
      <w:r w:rsidRPr="00050E95">
        <w:rPr>
          <w:rFonts w:ascii="Garamond" w:hAnsi="Garamond" w:cs="Calibri"/>
          <w:b/>
          <w:bCs/>
          <w:color w:val="000000"/>
        </w:rPr>
        <w:t>RODZICAMI:</w:t>
      </w:r>
      <w:r w:rsidRPr="00050E95">
        <w:rPr>
          <w:rFonts w:ascii="Garamond" w:hAnsi="Garamond" w:cs="Calibri"/>
          <w:color w:val="000000"/>
        </w:rPr>
        <w:t xml:space="preserve"> </w:t>
      </w:r>
    </w:p>
    <w:p w14:paraId="5A829FB7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C.1.</w:t>
      </w:r>
      <w:r w:rsidRPr="00050E95">
        <w:rPr>
          <w:rFonts w:ascii="Garamond" w:hAnsi="Garamond" w:cs="Calibri"/>
          <w:color w:val="000000"/>
        </w:rPr>
        <w:t xml:space="preserve"> Karalność rodzica za przemoc lub przemoc w rodzinie. </w:t>
      </w:r>
    </w:p>
    <w:p w14:paraId="603628DD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C.2</w:t>
      </w:r>
      <w:r w:rsidRPr="00050E95">
        <w:rPr>
          <w:rFonts w:ascii="Garamond" w:hAnsi="Garamond" w:cs="Calibri"/>
          <w:color w:val="000000"/>
        </w:rPr>
        <w:t xml:space="preserve">. Wcześniejsze podejrzenie dotyczące przemocy wobec dziecka lub przemocy w rodzinie albo obecne podejrzenie przemocy w rodzinie dziecka. </w:t>
      </w:r>
    </w:p>
    <w:p w14:paraId="18CA8A04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C.3</w:t>
      </w:r>
      <w:r w:rsidRPr="00050E95">
        <w:rPr>
          <w:rFonts w:ascii="Garamond" w:hAnsi="Garamond" w:cs="Calibri"/>
          <w:color w:val="000000"/>
        </w:rPr>
        <w:t xml:space="preserve">. Rodzic nadużywający środków zmieniających świadomość – np.: alkoholu, narkotyków, leków, itp. </w:t>
      </w:r>
    </w:p>
    <w:p w14:paraId="2D1D8C3A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C.4.</w:t>
      </w:r>
      <w:r w:rsidRPr="00050E95">
        <w:rPr>
          <w:rFonts w:ascii="Garamond" w:hAnsi="Garamond" w:cs="Calibri"/>
          <w:color w:val="000000"/>
        </w:rPr>
        <w:t xml:space="preserve"> Poważne problemy zdrowotne, emocjonalne, choroba psychiczna wśród osób zamieszkujących z dzieckiem. </w:t>
      </w:r>
    </w:p>
    <w:p w14:paraId="61995F9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C.5</w:t>
      </w:r>
      <w:r w:rsidRPr="00050E95">
        <w:rPr>
          <w:rFonts w:ascii="Garamond" w:hAnsi="Garamond" w:cs="Calibri"/>
          <w:color w:val="000000"/>
        </w:rPr>
        <w:t xml:space="preserve">. Rozwód, separacja rodziców, konflikt w rodzinie lub inna sytuacja kryzysowa. </w:t>
      </w:r>
    </w:p>
    <w:p w14:paraId="53F416FD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C.6</w:t>
      </w:r>
      <w:r w:rsidRPr="00050E95">
        <w:rPr>
          <w:rFonts w:ascii="Garamond" w:hAnsi="Garamond" w:cs="Calibri"/>
          <w:color w:val="000000"/>
        </w:rPr>
        <w:t xml:space="preserve">. Dziecko o szczególnych wymaganiach wychowawczych, edukacyjnych i występuje 1 lub więcej spośród: problemy emocjonalne, problemy społeczne, zaburzenie rozwojowe, niepełnosprawność. </w:t>
      </w:r>
    </w:p>
    <w:p w14:paraId="5622D587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C.7</w:t>
      </w:r>
      <w:r w:rsidRPr="00050E95">
        <w:rPr>
          <w:rFonts w:ascii="Garamond" w:hAnsi="Garamond" w:cs="Calibri"/>
          <w:color w:val="000000"/>
        </w:rPr>
        <w:t xml:space="preserve">. Niskie kompetencje wychowawcze rodziców, niewydolność wychowawcza lub brak zainteresowania rodziców rozwojem dziecka. </w:t>
      </w:r>
    </w:p>
    <w:p w14:paraId="11669248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C.8</w:t>
      </w:r>
      <w:r w:rsidRPr="00050E95">
        <w:rPr>
          <w:rFonts w:ascii="Garamond" w:hAnsi="Garamond" w:cs="Calibri"/>
          <w:color w:val="000000"/>
        </w:rPr>
        <w:t xml:space="preserve">. Matka i/lub ojciec byli poniżej 18 r.ż. w chwili narodzin dziecka. </w:t>
      </w:r>
    </w:p>
    <w:p w14:paraId="27069FC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C.9.</w:t>
      </w:r>
      <w:r w:rsidRPr="00050E95">
        <w:rPr>
          <w:rFonts w:ascii="Garamond" w:hAnsi="Garamond" w:cs="Calibri"/>
          <w:color w:val="000000"/>
        </w:rPr>
        <w:t xml:space="preserve"> Ubóstwo i wynikające z tego stanu problemy rodziców. </w:t>
      </w:r>
    </w:p>
    <w:p w14:paraId="442BB9E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Sprawdź, czy występują sygnały ze wszystkich list: A, B i C, a następnie postępuj zgodnie ze wskazówkami na drugiej stronie</w:t>
      </w:r>
    </w:p>
    <w:p w14:paraId="5C86D5DC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3BC7530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68CA1CC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2CBEA5DB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28ED98C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3E0BCCEF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65C1CC3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56C3EFDC" w14:textId="77777777" w:rsid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3EBC62D5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1560A76E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090D7346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3B0CC720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52F6228A" w14:textId="77777777" w:rsidR="006537D9" w:rsidRPr="00050E95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35D5A643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60581BEC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iCs/>
          <w:kern w:val="0"/>
          <w:sz w:val="28"/>
          <w:szCs w:val="28"/>
        </w:rPr>
      </w:pPr>
    </w:p>
    <w:p w14:paraId="2F3426CB" w14:textId="7B7D5430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color w:val="158466"/>
          <w:kern w:val="0"/>
          <w:sz w:val="28"/>
          <w:szCs w:val="28"/>
        </w:rPr>
        <w:lastRenderedPageBreak/>
        <w:t>Załącznik 3a</w:t>
      </w:r>
    </w:p>
    <w:p w14:paraId="7EC10F76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/>
        </w:rPr>
        <w:t xml:space="preserve">Do </w:t>
      </w:r>
      <w:r w:rsidRPr="00050E95">
        <w:rPr>
          <w:rFonts w:ascii="Garamond" w:hAnsi="Garamond" w:cs="Calibri"/>
          <w:b/>
          <w:bCs/>
          <w:iCs/>
          <w:noProof/>
          <w:kern w:val="0"/>
          <w:sz w:val="24"/>
          <w:szCs w:val="24"/>
        </w:rPr>
        <w:drawing>
          <wp:anchor distT="0" distB="0" distL="0" distR="0" simplePos="0" relativeHeight="251660288" behindDoc="0" locked="0" layoutInCell="1" allowOverlap="1" wp14:anchorId="50F4AB53" wp14:editId="44B4A67D">
            <wp:simplePos x="0" y="0"/>
            <wp:positionH relativeFrom="column">
              <wp:posOffset>259080</wp:posOffset>
            </wp:positionH>
            <wp:positionV relativeFrom="paragraph">
              <wp:posOffset>526415</wp:posOffset>
            </wp:positionV>
            <wp:extent cx="5470525" cy="7738110"/>
            <wp:effectExtent l="0" t="0" r="0" b="0"/>
            <wp:wrapSquare wrapText="largest"/>
            <wp:docPr id="38" name="Obraz 2" descr="Obraz zawierający tekst, zrzut ekranu, diagram, Czcionk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2" descr="Obraz zawierający tekst, zrzut ekranu, diagram, Czcionka&#10;&#10;Opis wygenerowany automatycznie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38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95">
        <w:rPr>
          <w:rFonts w:ascii="Garamond" w:hAnsi="Garamond" w:cs="Calibri"/>
          <w:b/>
          <w:bCs/>
          <w:iCs/>
          <w:kern w:val="0"/>
          <w:sz w:val="24"/>
          <w:szCs w:val="24"/>
        </w:rPr>
        <w:t>procedury „Niebieskie karty”</w:t>
      </w:r>
    </w:p>
    <w:p w14:paraId="4F7B1A47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</w:p>
    <w:p w14:paraId="40ABEBBC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1E7F7240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1A4ECAC2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5BC52F38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6B160C5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4DDA2ED9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46440709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ACEB3B2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6D07BD2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72AFE0F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76145F7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9C5D745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5E030EF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4C20383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420D8564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1BC32E23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29CDC244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55A28477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56C0BA4C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AB7D31F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92B1A1D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459599CF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3B110BA8" w14:textId="77777777" w:rsidR="00050E95" w:rsidRDefault="00050E95" w:rsidP="00050E95">
      <w:pPr>
        <w:pStyle w:val="NormalnyWeb1"/>
        <w:jc w:val="both"/>
        <w:rPr>
          <w:rFonts w:ascii="Garamond" w:hAnsi="Garamond" w:cs="Calibri"/>
          <w:b/>
          <w:bCs/>
          <w:i/>
          <w:iCs/>
          <w:color w:val="000000"/>
        </w:rPr>
      </w:pPr>
    </w:p>
    <w:p w14:paraId="173A7AC9" w14:textId="5B7538CE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/>
          <w:iCs/>
          <w:color w:val="000000"/>
        </w:rPr>
        <w:lastRenderedPageBreak/>
        <w:t>Załącznik nr 4</w:t>
      </w:r>
    </w:p>
    <w:p w14:paraId="398529AB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/>
          <w:iCs/>
          <w:color w:val="000000"/>
        </w:rPr>
        <w:t>Do procedury „Niebieskiej karty”</w:t>
      </w:r>
    </w:p>
    <w:p w14:paraId="449C44E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Kwestionariusz diagnostyczny oceny ryzyka stosowania przemocy domowej wobec małoletniego – </w:t>
      </w:r>
      <w:r w:rsidRPr="00050E95">
        <w:rPr>
          <w:rFonts w:ascii="Garamond" w:hAnsi="Garamond" w:cs="Calibri"/>
          <w:b/>
          <w:bCs/>
          <w:color w:val="FF0000"/>
        </w:rPr>
        <w:t>po 9 roku życia</w:t>
      </w:r>
      <w:r w:rsidRPr="00050E95">
        <w:rPr>
          <w:rFonts w:ascii="Garamond" w:hAnsi="Garamond" w:cs="Calibri"/>
          <w:b/>
          <w:bCs/>
          <w:color w:val="000000"/>
        </w:rPr>
        <w:t xml:space="preserve"> </w:t>
      </w:r>
    </w:p>
    <w:p w14:paraId="3A0B820C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Kwestionariusza i algorytmu używa tylko pracownik oświaty! Nie powinien być przekazywany dziecku lub rodzicom. </w:t>
      </w:r>
    </w:p>
    <w:p w14:paraId="6688C812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LISTA A </w:t>
      </w:r>
    </w:p>
    <w:p w14:paraId="28703FD8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INFORMACJA OD DZIECKA LUB OSOBY, KTÓRA BYŁA BEZPOŚREDNIM ŚWIADKIEM PRZEMOCY </w:t>
      </w:r>
    </w:p>
    <w:p w14:paraId="754E0B1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A.1.</w:t>
      </w:r>
      <w:r w:rsidRPr="00050E95">
        <w:rPr>
          <w:rFonts w:ascii="Garamond" w:hAnsi="Garamond" w:cs="Calibri"/>
          <w:color w:val="000000"/>
        </w:rPr>
        <w:t xml:space="preserve"> Ktoś w domu bije dziecko, popycha, szarpie, potrząsa, przytrzymuje, rzuca w nie przedmiotem, itp. </w:t>
      </w:r>
    </w:p>
    <w:p w14:paraId="4E0D934E" w14:textId="17129E70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A.2. </w:t>
      </w:r>
      <w:r w:rsidRPr="00050E95">
        <w:rPr>
          <w:rFonts w:ascii="Garamond" w:hAnsi="Garamond" w:cs="Calibri"/>
          <w:color w:val="000000"/>
        </w:rPr>
        <w:t>Ktoś w domu używa wobec dziecka wulgarnych słów, obraża, poniża, straszy, szantażuje, izoluje w sposób ciągły i nieuzasadniony od kontaktu z innymi osobami, np. z rodziny lub z</w:t>
      </w:r>
      <w:r w:rsidR="00C7288F">
        <w:rPr>
          <w:rFonts w:ascii="Garamond" w:hAnsi="Garamond" w:cs="Calibri"/>
          <w:color w:val="000000"/>
        </w:rPr>
        <w:t> </w:t>
      </w:r>
      <w:r w:rsidRPr="00050E95">
        <w:rPr>
          <w:rFonts w:ascii="Garamond" w:hAnsi="Garamond" w:cs="Calibri"/>
          <w:color w:val="000000"/>
        </w:rPr>
        <w:t xml:space="preserve">rówieśnikami, itp. </w:t>
      </w:r>
    </w:p>
    <w:p w14:paraId="79D8F884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A.3.</w:t>
      </w:r>
      <w:r w:rsidRPr="00050E95">
        <w:rPr>
          <w:rFonts w:ascii="Garamond" w:hAnsi="Garamond" w:cs="Calibri"/>
          <w:color w:val="000000"/>
        </w:rPr>
        <w:t xml:space="preserve"> Opiekunowie nie zaspokajają podstawowych potrzeb dziecka, takich jak: przynależności, bezpieczeństwa, pożywienia, snu, leczenia, rozwoju poznawczego, emocjonalnego, społecznego, pomimo wcześniejszej pracy z opiekunami w tym zakresie </w:t>
      </w:r>
    </w:p>
    <w:p w14:paraId="13C2D05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A.4.</w:t>
      </w:r>
      <w:r w:rsidRPr="00050E95">
        <w:rPr>
          <w:rFonts w:ascii="Garamond" w:hAnsi="Garamond" w:cs="Calibri"/>
          <w:color w:val="000000"/>
        </w:rPr>
        <w:t xml:space="preserve"> Ktoś w domu narusza sferę seksualną dziecka, tj.: dotyka intymnych części ciała, namawia na dotykanie intymnych części ciała osoby dorosłej, zmusza do kontaktu seksualnego, podejmuje kontakty seksualne z inną osobą w obecności dziecka, prezentuje pornografię lub zmusza do tworzenia treści pornograficznych z udziałem dziecka, itp. </w:t>
      </w:r>
    </w:p>
    <w:p w14:paraId="33BFAB7E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A.5.</w:t>
      </w:r>
      <w:r w:rsidRPr="00050E95">
        <w:rPr>
          <w:rFonts w:ascii="Garamond" w:hAnsi="Garamond" w:cs="Calibri"/>
          <w:color w:val="000000"/>
        </w:rPr>
        <w:t xml:space="preserve"> Dziecko ma ślady przemocy fizycznej lub zaniedbania (opis A.10. i A.11.). </w:t>
      </w:r>
    </w:p>
    <w:p w14:paraId="5B22CD5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A.6.</w:t>
      </w:r>
      <w:r w:rsidRPr="00050E95">
        <w:rPr>
          <w:rFonts w:ascii="Garamond" w:hAnsi="Garamond" w:cs="Calibri"/>
          <w:color w:val="000000"/>
        </w:rPr>
        <w:t xml:space="preserve"> Dziecko mówi, że boi się wrócić do domu ze względu na zagrożenie przemocą w rodzinie (wobec siebie lub innych członków rodziny). </w:t>
      </w:r>
    </w:p>
    <w:p w14:paraId="612CC19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A.7.</w:t>
      </w:r>
      <w:r w:rsidRPr="00050E95">
        <w:rPr>
          <w:rFonts w:ascii="Garamond" w:hAnsi="Garamond" w:cs="Calibri"/>
          <w:color w:val="000000"/>
        </w:rPr>
        <w:t xml:space="preserve"> Dziecko mówi, że chce odebrać sobie życie ze względu na zagrożenie przemocą w rodzinie. </w:t>
      </w:r>
    </w:p>
    <w:p w14:paraId="0D0BE480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A.8.</w:t>
      </w:r>
      <w:r w:rsidRPr="00050E95">
        <w:rPr>
          <w:rFonts w:ascii="Garamond" w:hAnsi="Garamond" w:cs="Calibri"/>
          <w:color w:val="000000"/>
        </w:rPr>
        <w:t xml:space="preserve"> Dziecko jest świadkiem przemocy w rodzinie (wobec rodzica, rodzeństwa lub innej osoby mieszkającej w jego domu). </w:t>
      </w:r>
    </w:p>
    <w:p w14:paraId="1C49B4C8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OBSERWACJA PRACOWNIKA SZKOŁY LUB PLACÓWKI DOTYCZĄCA RODZICA: </w:t>
      </w:r>
    </w:p>
    <w:p w14:paraId="52A90B90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A.9</w:t>
      </w:r>
      <w:r w:rsidRPr="00050E95">
        <w:rPr>
          <w:rFonts w:ascii="Garamond" w:hAnsi="Garamond" w:cs="Calibri"/>
          <w:color w:val="000000"/>
        </w:rPr>
        <w:t xml:space="preserve">. Rodzic zachował się agresywnie (słownie lub fizycznie) wobec dziecka na terenie placówki oświatowej lub w miejscu publicznym, np. popchnął, szarpnął, uderzył, poniżył, itp. </w:t>
      </w:r>
    </w:p>
    <w:p w14:paraId="3A2D61EA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color w:val="000000"/>
        </w:rPr>
      </w:pPr>
    </w:p>
    <w:p w14:paraId="7A12163C" w14:textId="77777777" w:rsidR="00050E95" w:rsidRPr="00050E95" w:rsidRDefault="00050E95" w:rsidP="00050E95">
      <w:pPr>
        <w:pStyle w:val="NormalnyWeb1"/>
        <w:jc w:val="both"/>
        <w:rPr>
          <w:rFonts w:ascii="Garamond" w:hAnsi="Garamond" w:cs="Calibri"/>
          <w:color w:val="000000"/>
        </w:rPr>
      </w:pPr>
    </w:p>
    <w:p w14:paraId="22EBFFE6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lastRenderedPageBreak/>
        <w:t xml:space="preserve">OBSERWACJA PRACOWNIKA SZKOŁY LUB PLACÓWKI OŚWIATOWEJ DOTYCZĄCA DZIECKA: </w:t>
      </w:r>
    </w:p>
    <w:p w14:paraId="52C4D70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A.10.</w:t>
      </w:r>
      <w:r w:rsidRPr="00050E95">
        <w:rPr>
          <w:rFonts w:ascii="Garamond" w:hAnsi="Garamond" w:cs="Calibri"/>
          <w:color w:val="000000"/>
        </w:rPr>
        <w:t xml:space="preserve"> Dziecko ma widoczne ślady przemocy fizycznej, np.: uszkodzenia ciała, siniaki, zadrapania, obrzęki, oparzenia, obrażenia ciała świeże i/lub w różnych stadiach gojenia się, rany na ciele, itp. </w:t>
      </w:r>
    </w:p>
    <w:p w14:paraId="6479CB0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A.11.</w:t>
      </w:r>
      <w:r w:rsidRPr="00050E95">
        <w:rPr>
          <w:rFonts w:ascii="Garamond" w:hAnsi="Garamond" w:cs="Calibri"/>
          <w:color w:val="000000"/>
        </w:rPr>
        <w:t xml:space="preserve"> Dziecko ma widoczne ślady zaniedbania, np.: brak dbałości o higienę ciała, nieadekwatność ubioru do pory roku, wieku, itp. Występują zaburzenia, opóźnienia rozwojowe, problemy emocjonalne, niepełnosprawność, a dziecko nie otrzymuje potrzebnej pomocy, np.: opieki lekarskiej, zabiegów medycznych, terapii, wsparcia, itp. Sytuacja ta występuje pomimo i/lub wcześniejszej pracy z opiekunami w tym zakresie. </w:t>
      </w:r>
    </w:p>
    <w:p w14:paraId="2F6FDC0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LISTA B </w:t>
      </w:r>
    </w:p>
    <w:p w14:paraId="71591A16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OBSERWACJA PRACOWNIKA SZKOŁY LUB PLACÓWKI OŚWIATOWEJ DOTYCZĄCA DZIECKA: </w:t>
      </w:r>
    </w:p>
    <w:p w14:paraId="024AAF8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B.1.</w:t>
      </w:r>
      <w:r w:rsidRPr="00050E95">
        <w:rPr>
          <w:rFonts w:ascii="Garamond" w:hAnsi="Garamond" w:cs="Calibri"/>
          <w:color w:val="000000"/>
        </w:rPr>
        <w:t xml:space="preserve"> Dziecko odtwarza doświadczaną przemoc – w relacjach rówieśniczych (lub zabawie), identyfikuje się z rolą ofiary i/lub sprawcy. </w:t>
      </w:r>
    </w:p>
    <w:p w14:paraId="063BEF4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B.2.</w:t>
      </w:r>
      <w:r w:rsidRPr="00050E95">
        <w:rPr>
          <w:rFonts w:ascii="Garamond" w:hAnsi="Garamond" w:cs="Calibri"/>
          <w:color w:val="000000"/>
        </w:rPr>
        <w:t xml:space="preserve"> Dziecko reaguje nieadekwatnie do sytuacji powstałej w placówce, np.: lękiem, izolacją, autoagresją, agresją itp. </w:t>
      </w:r>
    </w:p>
    <w:p w14:paraId="4456996F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B.3.</w:t>
      </w:r>
      <w:r w:rsidRPr="00050E95">
        <w:rPr>
          <w:rFonts w:ascii="Garamond" w:hAnsi="Garamond" w:cs="Calibri"/>
          <w:color w:val="000000"/>
        </w:rPr>
        <w:t xml:space="preserve"> Dziecko zachowuje się autodestrukcyjnie, np.: bije, szczypie się, nacina sobie skórę, itp. lub występują zachowania ryzykowne dziecka, np.: ucieczki z domu, używanie substancji zmieniających świadomość, ryzykowne kontakty, itp. </w:t>
      </w:r>
    </w:p>
    <w:p w14:paraId="49491BB9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B.4.</w:t>
      </w:r>
      <w:r w:rsidRPr="00050E95">
        <w:rPr>
          <w:rFonts w:ascii="Garamond" w:hAnsi="Garamond" w:cs="Calibri"/>
          <w:color w:val="000000"/>
        </w:rPr>
        <w:t xml:space="preserve"> Dziecko boi się powrotu do domu i/lub reaguje lękiem lub innymi trudnymi emocjami na kontakt z rodzicem/rodzicami i/lub na sytuację powrotu do domu. </w:t>
      </w:r>
    </w:p>
    <w:p w14:paraId="14B969B1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B.5.</w:t>
      </w:r>
      <w:r w:rsidRPr="00050E95">
        <w:rPr>
          <w:rFonts w:ascii="Garamond" w:hAnsi="Garamond" w:cs="Calibri"/>
          <w:color w:val="000000"/>
        </w:rPr>
        <w:t xml:space="preserve"> Dziecko często opuszcza zajęcia (dotyczy dzieci objętych obowiązkiem szkolnym) lub bez uzasadnionego powodu jest nieobecne bezpośrednio po rozmowach z rodzicami lub działaniach interwencyjnych placówki. </w:t>
      </w:r>
    </w:p>
    <w:p w14:paraId="28186AD7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INFORMACJE DOTYCZĄCE RODZICÓW: </w:t>
      </w:r>
    </w:p>
    <w:p w14:paraId="4BC7952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B.6</w:t>
      </w:r>
      <w:r w:rsidRPr="00050E95">
        <w:rPr>
          <w:rFonts w:ascii="Garamond" w:hAnsi="Garamond" w:cs="Calibri"/>
          <w:color w:val="000000"/>
        </w:rPr>
        <w:t xml:space="preserve">. Postawa i zachowanie rodziców </w:t>
      </w:r>
      <w:proofErr w:type="gramStart"/>
      <w:r w:rsidRPr="00050E95">
        <w:rPr>
          <w:rFonts w:ascii="Garamond" w:hAnsi="Garamond" w:cs="Calibri"/>
          <w:color w:val="000000"/>
        </w:rPr>
        <w:t>zagraża</w:t>
      </w:r>
      <w:proofErr w:type="gramEnd"/>
      <w:r w:rsidRPr="00050E95">
        <w:rPr>
          <w:rFonts w:ascii="Garamond" w:hAnsi="Garamond" w:cs="Calibri"/>
          <w:color w:val="000000"/>
        </w:rPr>
        <w:t xml:space="preserve"> dobru, rozwojowi i bezpieczeństwu dziecka </w:t>
      </w:r>
    </w:p>
    <w:p w14:paraId="42B17A84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B.7.</w:t>
      </w:r>
      <w:r w:rsidRPr="00050E95">
        <w:rPr>
          <w:rFonts w:ascii="Garamond" w:hAnsi="Garamond" w:cs="Calibri"/>
          <w:color w:val="000000"/>
        </w:rPr>
        <w:t xml:space="preserve"> Rodzice nie współpracują z placówką przy udzielaniu pomocy dziecku. </w:t>
      </w:r>
    </w:p>
    <w:p w14:paraId="2DB5FE22" w14:textId="13E551E4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B.8.</w:t>
      </w:r>
      <w:r w:rsidRPr="00050E95">
        <w:rPr>
          <w:rFonts w:ascii="Garamond" w:hAnsi="Garamond" w:cs="Calibri"/>
          <w:color w:val="000000"/>
        </w:rPr>
        <w:t xml:space="preserve"> Dziecko rozdzielone z rodzicami na skutek emigracji lub innej sytuacji losowej, pozostające bez opieki osoby dorosłej i/lub wsparcia emocjonalnego ze strony rodziców lub innych osób z</w:t>
      </w:r>
      <w:r w:rsidR="00C7288F">
        <w:rPr>
          <w:rFonts w:ascii="Garamond" w:hAnsi="Garamond" w:cs="Calibri"/>
          <w:color w:val="000000"/>
        </w:rPr>
        <w:t> </w:t>
      </w:r>
      <w:r w:rsidRPr="00050E95">
        <w:rPr>
          <w:rFonts w:ascii="Garamond" w:hAnsi="Garamond" w:cs="Calibri"/>
          <w:color w:val="000000"/>
        </w:rPr>
        <w:t xml:space="preserve">rodziny. </w:t>
      </w:r>
    </w:p>
    <w:p w14:paraId="39E33292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B.9.</w:t>
      </w:r>
      <w:r w:rsidRPr="00050E95">
        <w:rPr>
          <w:rFonts w:ascii="Garamond" w:hAnsi="Garamond" w:cs="Calibri"/>
          <w:color w:val="000000"/>
        </w:rPr>
        <w:t xml:space="preserve"> Na terenie placówki rodzic jest pod wpływem środków zmieniających świadomość, np. alkoholu, narkotyków itp. </w:t>
      </w:r>
    </w:p>
    <w:p w14:paraId="5C17EB2C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B.10.</w:t>
      </w:r>
      <w:r w:rsidRPr="00050E95">
        <w:rPr>
          <w:rFonts w:ascii="Garamond" w:hAnsi="Garamond" w:cs="Calibri"/>
          <w:color w:val="000000"/>
        </w:rPr>
        <w:t xml:space="preserve"> Którekolwiek dziecko z rodziny z powodu przemocy lub zaniedbania wymagało umieszczenia w pieczy zastępczej. </w:t>
      </w:r>
    </w:p>
    <w:p w14:paraId="2C8AB3AD" w14:textId="77777777" w:rsidR="006537D9" w:rsidRDefault="006537D9" w:rsidP="00050E95">
      <w:pPr>
        <w:pStyle w:val="NormalnyWeb1"/>
        <w:jc w:val="both"/>
        <w:rPr>
          <w:rFonts w:ascii="Garamond" w:hAnsi="Garamond" w:cs="Calibri"/>
          <w:b/>
          <w:bCs/>
          <w:color w:val="000000"/>
        </w:rPr>
      </w:pPr>
    </w:p>
    <w:p w14:paraId="1CA5D28D" w14:textId="4797FB26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lastRenderedPageBreak/>
        <w:t xml:space="preserve">LISTA C </w:t>
      </w:r>
    </w:p>
    <w:p w14:paraId="208B1D5A" w14:textId="25137198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OBSERWACJA PRACOWNIKA SZKOŁY LUB PLACÓWKI OŚWIATOWEJ LUB INFORMACJA OD OSÓB BĘDĄCYCH W KONTAKCIE Z DZIECKIEM I</w:t>
      </w:r>
      <w:r w:rsidR="006537D9">
        <w:rPr>
          <w:rFonts w:ascii="Garamond" w:hAnsi="Garamond" w:cs="Calibri"/>
          <w:b/>
          <w:bCs/>
          <w:color w:val="000000"/>
        </w:rPr>
        <w:t> </w:t>
      </w:r>
      <w:r w:rsidRPr="00050E95">
        <w:rPr>
          <w:rFonts w:ascii="Garamond" w:hAnsi="Garamond" w:cs="Calibri"/>
          <w:b/>
          <w:bCs/>
          <w:color w:val="000000"/>
        </w:rPr>
        <w:t xml:space="preserve">RODZICAMI: </w:t>
      </w:r>
    </w:p>
    <w:p w14:paraId="13F1CD08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C.1.</w:t>
      </w:r>
      <w:r w:rsidRPr="00050E95">
        <w:rPr>
          <w:rFonts w:ascii="Garamond" w:hAnsi="Garamond" w:cs="Calibri"/>
          <w:color w:val="000000"/>
        </w:rPr>
        <w:t xml:space="preserve"> Karalność rodzica za przemoc lub przemoc w rodzinie. </w:t>
      </w:r>
    </w:p>
    <w:p w14:paraId="3E535C6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C.2.</w:t>
      </w:r>
      <w:r w:rsidRPr="00050E95">
        <w:rPr>
          <w:rFonts w:ascii="Garamond" w:hAnsi="Garamond" w:cs="Calibri"/>
          <w:color w:val="000000"/>
        </w:rPr>
        <w:t xml:space="preserve"> Wcześniejsze podejrzenie dotyczące przemocy wobec dziecka lub przemocy w rodzinie albo obecne podejrzenie przemocy w rodzinie dziecka. </w:t>
      </w:r>
    </w:p>
    <w:p w14:paraId="1F0C097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C.3.</w:t>
      </w:r>
      <w:r w:rsidRPr="00050E95">
        <w:rPr>
          <w:rFonts w:ascii="Garamond" w:hAnsi="Garamond" w:cs="Calibri"/>
          <w:color w:val="000000"/>
        </w:rPr>
        <w:t xml:space="preserve"> Rodzic nadużywający środków zmieniających świadomość – np.: alkoholu, narkotyków, leków, itp. </w:t>
      </w:r>
    </w:p>
    <w:p w14:paraId="2BD33F32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C.4.</w:t>
      </w:r>
      <w:r w:rsidRPr="00050E95">
        <w:rPr>
          <w:rFonts w:ascii="Garamond" w:hAnsi="Garamond" w:cs="Calibri"/>
          <w:color w:val="000000"/>
        </w:rPr>
        <w:t xml:space="preserve"> Poważne problemy zdrowotne, emocjonalne, choroba psychiczna wśród osób zamieszkujących z dzieckiem. </w:t>
      </w:r>
    </w:p>
    <w:p w14:paraId="622C2067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C.5.</w:t>
      </w:r>
      <w:r w:rsidRPr="00050E95">
        <w:rPr>
          <w:rFonts w:ascii="Garamond" w:hAnsi="Garamond" w:cs="Calibri"/>
          <w:color w:val="000000"/>
        </w:rPr>
        <w:t xml:space="preserve"> Rozwód, separacja rodziców, konflikt w rodzinie lub inna sytuacja kryzysowa. </w:t>
      </w:r>
    </w:p>
    <w:p w14:paraId="51E3F4F2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C.6.</w:t>
      </w:r>
      <w:r w:rsidRPr="00050E95">
        <w:rPr>
          <w:rFonts w:ascii="Garamond" w:hAnsi="Garamond" w:cs="Calibri"/>
          <w:color w:val="000000"/>
        </w:rPr>
        <w:t xml:space="preserve"> Dziecko o szczególnych wymaganiach wychowawczych, edukacyjnych i występuje 1 lub więcej spośród: problemy emocjonalne, problemy społeczne, zaburzenie rozwojowe, niepełnosprawność. </w:t>
      </w:r>
    </w:p>
    <w:p w14:paraId="3138C67A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C.7.</w:t>
      </w:r>
      <w:r w:rsidRPr="00050E95">
        <w:rPr>
          <w:rFonts w:ascii="Garamond" w:hAnsi="Garamond" w:cs="Calibri"/>
          <w:color w:val="000000"/>
        </w:rPr>
        <w:t xml:space="preserve"> Niskie kompetencje wychowawcze rodziców, niewydolność wychowawcza lub brak zainteresowania rodziców rozwojem dziecka. </w:t>
      </w:r>
    </w:p>
    <w:p w14:paraId="6A22F2A3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C.8.</w:t>
      </w:r>
      <w:r w:rsidRPr="00050E95">
        <w:rPr>
          <w:rFonts w:ascii="Garamond" w:hAnsi="Garamond" w:cs="Calibri"/>
          <w:color w:val="000000"/>
        </w:rPr>
        <w:t xml:space="preserve"> Matka i/lub ojciec byli poniżej 18 r.ż. w chwili narodzin dziecka. </w:t>
      </w:r>
    </w:p>
    <w:p w14:paraId="59C3398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>C.9.</w:t>
      </w:r>
      <w:r w:rsidRPr="00050E95">
        <w:rPr>
          <w:rFonts w:ascii="Garamond" w:hAnsi="Garamond" w:cs="Calibri"/>
          <w:color w:val="000000"/>
        </w:rPr>
        <w:t xml:space="preserve"> Ubóstwo i wynikające z tego stanu problemy rodziców. </w:t>
      </w:r>
    </w:p>
    <w:p w14:paraId="31828925" w14:textId="77777777" w:rsidR="00050E95" w:rsidRPr="00050E95" w:rsidRDefault="00050E95" w:rsidP="00050E95">
      <w:pPr>
        <w:pStyle w:val="NormalnyWeb1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</w:rPr>
        <w:t xml:space="preserve">Sprawdź, czy występują sygnały ze wszystkich list: A, B i C, a następnie postępuj zgodnie ze wskazówkami na drugiej stronie! </w:t>
      </w:r>
    </w:p>
    <w:p w14:paraId="77D42482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208987CA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572B0DE6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29C10F44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6E736DF4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5D4E2A11" w14:textId="77777777" w:rsid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0560D518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7A3483FE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0362E313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464B8BD5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4B2CCE06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47A49A68" w14:textId="77777777" w:rsidR="006537D9" w:rsidRPr="00050E95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1AB0B4C1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08131D2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6051BD6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3ADCE626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47761AB1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18EADEC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05724AE6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color w:val="158466"/>
          <w:kern w:val="0"/>
          <w:sz w:val="28"/>
          <w:szCs w:val="28"/>
        </w:rPr>
        <w:lastRenderedPageBreak/>
        <w:t>Załącznik 4a</w:t>
      </w:r>
    </w:p>
    <w:p w14:paraId="0CB006AA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kern w:val="0"/>
          <w:sz w:val="24"/>
          <w:szCs w:val="24"/>
        </w:rPr>
        <w:t>Do procedury „Niebieskie karty”</w:t>
      </w:r>
    </w:p>
    <w:p w14:paraId="1F002937" w14:textId="2C285F3D" w:rsidR="00050E95" w:rsidRPr="00C7288F" w:rsidRDefault="00050E95" w:rsidP="00C7288F">
      <w:pPr>
        <w:jc w:val="both"/>
        <w:rPr>
          <w:rFonts w:ascii="Garamond" w:hAnsi="Garamond"/>
        </w:rPr>
      </w:pPr>
      <w:r w:rsidRPr="00050E95">
        <w:rPr>
          <w:rFonts w:ascii="Garamond" w:hAnsi="Garamond"/>
        </w:rPr>
        <w:t>Algorytm postępowania w przypadku podejrzenia przemocy domowej wobec dziecka- po 9 ro</w:t>
      </w:r>
      <w:r w:rsidRPr="00050E95">
        <w:rPr>
          <w:rFonts w:ascii="Garamond" w:hAnsi="Garamond"/>
          <w:b/>
          <w:noProof/>
          <w:color w:val="FF0000"/>
          <w:sz w:val="24"/>
          <w:szCs w:val="24"/>
        </w:rPr>
        <w:drawing>
          <wp:anchor distT="0" distB="0" distL="0" distR="0" simplePos="0" relativeHeight="251661312" behindDoc="0" locked="0" layoutInCell="1" allowOverlap="1" wp14:anchorId="7F20E0F2" wp14:editId="4B6A365F">
            <wp:simplePos x="0" y="0"/>
            <wp:positionH relativeFrom="column">
              <wp:posOffset>114300</wp:posOffset>
            </wp:positionH>
            <wp:positionV relativeFrom="paragraph">
              <wp:posOffset>431800</wp:posOffset>
            </wp:positionV>
            <wp:extent cx="5759450" cy="7919085"/>
            <wp:effectExtent l="0" t="0" r="0" b="0"/>
            <wp:wrapSquare wrapText="largest"/>
            <wp:docPr id="37" name="Obraz 1" descr="Obraz zawierający tekst, zrzut ekranu, Równolegle, dokument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" descr="Obraz zawierający tekst, zrzut ekranu, Równolegle, dokument&#10;&#10;Opis wygenerowany automatycznie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9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E95">
        <w:rPr>
          <w:rFonts w:ascii="Garamond" w:hAnsi="Garamond"/>
          <w:b/>
          <w:color w:val="FF0000"/>
          <w:sz w:val="24"/>
          <w:szCs w:val="24"/>
        </w:rPr>
        <w:t>ku życia</w:t>
      </w:r>
    </w:p>
    <w:p w14:paraId="09448774" w14:textId="5027B965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  <w:kern w:val="0"/>
          <w:sz w:val="28"/>
          <w:szCs w:val="28"/>
        </w:rPr>
        <w:lastRenderedPageBreak/>
        <w:t>Załącznik nr 5</w:t>
      </w:r>
    </w:p>
    <w:p w14:paraId="250D1B86" w14:textId="5BA222BF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 xml:space="preserve">Zasady interwencji w przypadku podejrzenia krzywdzenia ucznia przez osoby trzecie </w:t>
      </w: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br/>
        <w:t>(np. wolontariuszy, pracowników Szkoły oraz inne osoby, które mają kontakt z</w:t>
      </w:r>
      <w:r w:rsidR="006537D9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> </w:t>
      </w:r>
      <w:r w:rsidRPr="00050E95">
        <w:rPr>
          <w:rFonts w:ascii="Garamond" w:hAnsi="Garamond" w:cs="Calibri"/>
          <w:b/>
          <w:bCs/>
          <w:color w:val="000000"/>
          <w:kern w:val="0"/>
          <w:sz w:val="24"/>
          <w:szCs w:val="24"/>
        </w:rPr>
        <w:t>małoletnimi)</w:t>
      </w:r>
    </w:p>
    <w:p w14:paraId="02E5A7D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158466"/>
          <w:kern w:val="0"/>
        </w:rPr>
      </w:pPr>
    </w:p>
    <w:p w14:paraId="3F65AE5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158466"/>
          <w:kern w:val="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35"/>
      </w:tblGrid>
      <w:tr w:rsidR="00050E95" w:rsidRPr="00050E95" w14:paraId="1832639B" w14:textId="77777777" w:rsidTr="00AE141A">
        <w:trPr>
          <w:jc w:val="center"/>
        </w:trPr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F00E7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</w:rPr>
              <w:t>Gdy podejrzewasz, że małoletni:</w:t>
            </w:r>
          </w:p>
        </w:tc>
      </w:tr>
    </w:tbl>
    <w:p w14:paraId="6023E1EF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5B9F899B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3986"/>
        <w:gridCol w:w="1035"/>
        <w:gridCol w:w="4041"/>
      </w:tblGrid>
      <w:tr w:rsidR="00050E95" w:rsidRPr="00050E95" w14:paraId="123FB60C" w14:textId="77777777" w:rsidTr="00AE141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EDBD9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doświadcza przemocy z uszczerbkiem na zdrowiu, wykorzystania seksualnego lub/i zagrożone jest jego życie</w:t>
            </w:r>
            <w:r w:rsidRPr="00050E95">
              <w:rPr>
                <w:rFonts w:ascii="Garamond" w:hAnsi="Garamond" w:cs="Calibri"/>
                <w:kern w:val="0"/>
              </w:rPr>
              <w:t xml:space="preserve"> (Uwaga! </w:t>
            </w:r>
            <w:r w:rsidRPr="00050E95">
              <w:rPr>
                <w:rFonts w:ascii="Garamond" w:hAnsi="Garamond" w:cs="Calibri"/>
                <w:bCs/>
                <w:kern w:val="0"/>
              </w:rPr>
              <w:t>Przemoc z uszczerbkiem na zdrowiu oznacza spowodowanie choroby lub uszkodzenia ciała, np. złamanie, zasinienie, wybicie zęba, zranienie, a także m.in. pozbawienie wzroku, słuchu, mowy, wywołanie innego ciężkiego kalectwa, trwałej choroby psychicznej, zniekształcenia ciała itp.):</w:t>
            </w:r>
          </w:p>
          <w:p w14:paraId="41F4D3D2" w14:textId="77777777" w:rsidR="00050E95" w:rsidRPr="00050E95" w:rsidRDefault="00050E95" w:rsidP="00050E95">
            <w:pPr>
              <w:numPr>
                <w:ilvl w:val="0"/>
                <w:numId w:val="55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zadbaj o bezpieczeństwo ucznia i odseparuj go od osoby podejrzanej o krzywdzenie,</w:t>
            </w:r>
          </w:p>
          <w:p w14:paraId="686EFDC6" w14:textId="77777777" w:rsidR="00050E95" w:rsidRPr="00050E95" w:rsidRDefault="00050E95" w:rsidP="00050E95">
            <w:pPr>
              <w:numPr>
                <w:ilvl w:val="0"/>
                <w:numId w:val="55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zawiadom policję pod nr 112 lub 997</w:t>
            </w:r>
            <w:r w:rsidRPr="00050E95">
              <w:rPr>
                <w:rFonts w:ascii="Garamond" w:hAnsi="Garamond" w:cs="Calibri"/>
                <w:kern w:val="0"/>
              </w:rPr>
              <w:t xml:space="preserve"> (Uwaga! </w:t>
            </w:r>
            <w:r w:rsidRPr="00050E95">
              <w:rPr>
                <w:rFonts w:ascii="Garamond" w:hAnsi="Garamond" w:cs="Calibri"/>
                <w:bCs/>
                <w:kern w:val="0"/>
              </w:rPr>
              <w:t>W rozmowie z konsultantem podaj swoje dane osobowe, dane ucznia, dane osoby podejrzewanej o krzywdzenie oraz wszelkie znane Ci fakty w sprawie.).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0A70A5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</w:rPr>
            </w:pPr>
          </w:p>
          <w:p w14:paraId="7C902A00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84DD1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jest pokrzywdzony innymi typami przestępstw:</w:t>
            </w:r>
          </w:p>
          <w:p w14:paraId="70BE2284" w14:textId="77777777" w:rsidR="00050E95" w:rsidRPr="00050E95" w:rsidRDefault="00050E95" w:rsidP="00050E95">
            <w:pPr>
              <w:numPr>
                <w:ilvl w:val="0"/>
                <w:numId w:val="56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zadbaj o bezpieczeństwo ucznia i odseparuj go od osoby podejrzanej o krzywdzenie,</w:t>
            </w:r>
          </w:p>
          <w:p w14:paraId="493F08C1" w14:textId="77777777" w:rsidR="00050E95" w:rsidRPr="00050E95" w:rsidRDefault="00050E95" w:rsidP="00050E95">
            <w:pPr>
              <w:numPr>
                <w:ilvl w:val="0"/>
                <w:numId w:val="56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poinformuj na piśmie policję lub prokuraturę, składając zawiadomienie o możliwości popełnienia przestępstwa</w:t>
            </w:r>
            <w:r w:rsidRPr="00050E95">
              <w:rPr>
                <w:rFonts w:ascii="Garamond" w:hAnsi="Garamond" w:cs="Calibri"/>
                <w:kern w:val="0"/>
              </w:rPr>
              <w:t xml:space="preserve"> (Uwaga! </w:t>
            </w:r>
            <w:r w:rsidRPr="00050E95">
              <w:rPr>
                <w:rFonts w:ascii="Garamond" w:hAnsi="Garamond" w:cs="Calibri"/>
                <w:bCs/>
                <w:kern w:val="0"/>
              </w:rPr>
              <w:t>Zawiadomienie możesz zaadresować do najbliższej dla Ciebie jednostki. W zawiadomieniu podaj swoje dane osobowe, dane ucznia i dane osoby podejrzewanej o krzywdzenie oraz wszelkie znane Ci fakty w sprawie – opisz, co dokładnie się zdarzyło i kto może mieć o tym wiedzę. Zawiadomienie możesz też złożyć anonimowo, ale podanie przez Ciebie danych umożliwi organowi szybsze uzyskanie potrzebnych informacji.).</w:t>
            </w:r>
          </w:p>
        </w:tc>
      </w:tr>
    </w:tbl>
    <w:p w14:paraId="3137AD59" w14:textId="77777777" w:rsidR="00050E95" w:rsidRPr="00050E95" w:rsidRDefault="00050E95" w:rsidP="00050E95">
      <w:pPr>
        <w:spacing w:after="0" w:line="360" w:lineRule="auto"/>
        <w:ind w:firstLine="708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 </w:t>
      </w:r>
    </w:p>
    <w:p w14:paraId="4001F1A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color w:val="0070C0"/>
          <w:sz w:val="24"/>
          <w:szCs w:val="24"/>
        </w:rPr>
      </w:pPr>
    </w:p>
    <w:p w14:paraId="25A01744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color w:val="0070C0"/>
          <w:kern w:val="0"/>
          <w:sz w:val="24"/>
          <w:szCs w:val="24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3961"/>
        <w:gridCol w:w="1084"/>
        <w:gridCol w:w="4017"/>
      </w:tblGrid>
      <w:tr w:rsidR="00050E95" w:rsidRPr="00050E95" w14:paraId="3ADA21E2" w14:textId="77777777" w:rsidTr="00AE141A"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95AC2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doświadcza jednorazowo innej przemocy fizycznej (np. klapsy, popychanie, szturchanie) lub przemocy psychicznej (np. poniżanie, dyskryminacja, ośmieszanie):</w:t>
            </w:r>
          </w:p>
          <w:p w14:paraId="410B69CB" w14:textId="77777777" w:rsidR="00050E95" w:rsidRPr="00050E95" w:rsidRDefault="00050E95" w:rsidP="00050E95">
            <w:pPr>
              <w:numPr>
                <w:ilvl w:val="0"/>
                <w:numId w:val="57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zadbaj o bezpieczeństwo ucznia i odseparuj go od osoby podejrzanej o krzywdzenie,</w:t>
            </w:r>
          </w:p>
          <w:p w14:paraId="6DE655C1" w14:textId="77777777" w:rsidR="00050E95" w:rsidRPr="00050E95" w:rsidRDefault="00050E95" w:rsidP="00050E95">
            <w:pPr>
              <w:numPr>
                <w:ilvl w:val="0"/>
                <w:numId w:val="57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zakończ współpracę / rozwiąż umowę z osobą krzywdzącą ucznia.</w:t>
            </w:r>
          </w:p>
        </w:tc>
        <w:tc>
          <w:tcPr>
            <w:tcW w:w="10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74B21E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Cs/>
                <w:kern w:val="0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1FD0A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 xml:space="preserve">doświadcza innych niepokojących </w:t>
            </w:r>
            <w:proofErr w:type="spellStart"/>
            <w:r w:rsidRPr="00050E95">
              <w:rPr>
                <w:rFonts w:ascii="Garamond" w:hAnsi="Garamond" w:cs="Calibri"/>
                <w:bCs/>
                <w:kern w:val="0"/>
              </w:rPr>
              <w:t>zachowań</w:t>
            </w:r>
            <w:proofErr w:type="spellEnd"/>
            <w:r w:rsidRPr="00050E95">
              <w:rPr>
                <w:rFonts w:ascii="Garamond" w:hAnsi="Garamond" w:cs="Calibri"/>
                <w:bCs/>
                <w:kern w:val="0"/>
              </w:rPr>
              <w:t xml:space="preserve"> (tj. krzyk, niestosowne komentarze):</w:t>
            </w:r>
          </w:p>
          <w:p w14:paraId="4BB56829" w14:textId="77777777" w:rsidR="00050E95" w:rsidRPr="00050E95" w:rsidRDefault="00050E95" w:rsidP="00050E95">
            <w:pPr>
              <w:numPr>
                <w:ilvl w:val="0"/>
                <w:numId w:val="58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zadbaj o bezpieczeństwo ucznia i odseparuj go od osoby podejrzanej o krzywdzenie,</w:t>
            </w:r>
          </w:p>
          <w:p w14:paraId="0969CC95" w14:textId="77777777" w:rsidR="00050E95" w:rsidRPr="00050E95" w:rsidRDefault="00050E95" w:rsidP="00050E95">
            <w:pPr>
              <w:numPr>
                <w:ilvl w:val="0"/>
                <w:numId w:val="58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kern w:val="0"/>
              </w:rPr>
              <w:t>przeprowadź rozmowę dyscyplinującą, a w przypadku braku poprawy zakończ współpracę.</w:t>
            </w:r>
          </w:p>
        </w:tc>
      </w:tr>
    </w:tbl>
    <w:p w14:paraId="5D52A5F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85D1D63" w14:textId="77777777" w:rsidR="006537D9" w:rsidRDefault="006537D9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8"/>
          <w:szCs w:val="28"/>
        </w:rPr>
      </w:pPr>
    </w:p>
    <w:p w14:paraId="111508DB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8"/>
          <w:szCs w:val="28"/>
        </w:rPr>
      </w:pPr>
    </w:p>
    <w:p w14:paraId="25A3D9BA" w14:textId="77777777" w:rsidR="00C7288F" w:rsidRDefault="00C7288F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8"/>
          <w:szCs w:val="28"/>
        </w:rPr>
      </w:pPr>
    </w:p>
    <w:p w14:paraId="46B56D16" w14:textId="761BECEC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8"/>
          <w:szCs w:val="28"/>
        </w:rPr>
        <w:lastRenderedPageBreak/>
        <w:t>Załącznik nr 6</w:t>
      </w:r>
    </w:p>
    <w:p w14:paraId="3926D0F7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Zasady interwencji w przypadku podejrzenia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krzywdzenia ucznia przez osobę nieletnią,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czyli taką, która nie ukończyła 18. roku życia</w:t>
      </w:r>
      <w:r w:rsidRPr="00050E95">
        <w:rPr>
          <w:rFonts w:ascii="Garamond" w:hAnsi="Garamond" w:cs="Calibri"/>
          <w:bCs/>
          <w:kern w:val="0"/>
          <w:sz w:val="24"/>
          <w:szCs w:val="24"/>
        </w:rPr>
        <w:t xml:space="preserve"> </w:t>
      </w: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(przemoc rówieśnicza)</w:t>
      </w:r>
    </w:p>
    <w:p w14:paraId="212B63C2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189EBCA8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593"/>
      </w:tblGrid>
      <w:tr w:rsidR="00050E95" w:rsidRPr="00050E95" w14:paraId="60E964E3" w14:textId="77777777" w:rsidTr="00AE141A">
        <w:trPr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82ED5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</w:rPr>
              <w:t>Gdy podejrzewasz, że małoletni:</w:t>
            </w:r>
          </w:p>
        </w:tc>
      </w:tr>
    </w:tbl>
    <w:p w14:paraId="74D04B8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75EF606C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3986"/>
        <w:gridCol w:w="1035"/>
        <w:gridCol w:w="4041"/>
      </w:tblGrid>
      <w:tr w:rsidR="00050E95" w:rsidRPr="00050E95" w14:paraId="39B765AA" w14:textId="77777777" w:rsidTr="00AE141A"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30757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doświadcza ze strony innego małoletniego przemocy z uszczerbkiem na zdrowiu (Uwaga! Oznacza to spowodowanie choroby lub uszkodzenia ciała, np. złamanie, zasinienie, wybicie zęba, zranienie, a także m.in. pozbawienie wzroku, słuchu, mowy, wywołanie innego ciężkiego kalectwa, trwałej choroby psychicznej, zniekształcenia ciała itp.), wykorzystania seksualnego lub/i zagrożone jest jego życie:</w:t>
            </w:r>
          </w:p>
          <w:p w14:paraId="3B4D9B67" w14:textId="77777777" w:rsidR="00050E95" w:rsidRPr="00050E95" w:rsidRDefault="00050E95" w:rsidP="00050E95">
            <w:pPr>
              <w:numPr>
                <w:ilvl w:val="0"/>
                <w:numId w:val="59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zadbaj o bezpieczeństwo małoletniego i odseparuj go od osoby podejrzanej o krzywdzenie,</w:t>
            </w:r>
          </w:p>
          <w:p w14:paraId="2B4F8F91" w14:textId="77777777" w:rsidR="00050E95" w:rsidRPr="00050E95" w:rsidRDefault="00050E95" w:rsidP="00050E95">
            <w:pPr>
              <w:numPr>
                <w:ilvl w:val="0"/>
                <w:numId w:val="59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przeprowadź rozmowę z rodzicami/opiekunami uczniów uwikłanych w przemoc,</w:t>
            </w:r>
          </w:p>
          <w:p w14:paraId="26437CA7" w14:textId="77777777" w:rsidR="00050E95" w:rsidRPr="00050E95" w:rsidRDefault="00050E95" w:rsidP="00050E95">
            <w:pPr>
              <w:numPr>
                <w:ilvl w:val="0"/>
                <w:numId w:val="59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równolegle powiadom najbliższy sąd rodzinny lub policję, wysyłając zawiadomienie o możliwości popełnienia przestępstwa (Uwaga! Zawiadomienie można zaadresować do najbliższej jednostki. W zawiadomieniu podaj swoje dane osobowe, dane ucznia i dane osoby podejrzewanej o krzywdzenie oraz wszelkie znane Ci fakty w sprawie – opisz, co dokładnie się zdarzyło i kto może mieć o tym wiedzę. Zawiadomienie możesz też złożyć anonimowo, ale podanie przez Ciebie danych umożliwi organowi szybsze uzyskanie potrzebnych informacji.).</w:t>
            </w:r>
          </w:p>
        </w:tc>
        <w:tc>
          <w:tcPr>
            <w:tcW w:w="10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11D762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</w:rPr>
            </w:pPr>
          </w:p>
          <w:p w14:paraId="75806D5E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 w:cs="Calibri"/>
                <w:b/>
                <w:bCs/>
                <w:kern w:val="0"/>
              </w:rPr>
            </w:pP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093C7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 xml:space="preserve">doświadcza ze strony innego małoletniego jednorazowo innej przemocy fizycznej (np. popychanie, szturchanie), przemocy psychicznej (np. poniżanie, dyskryminacji, ośmieszanie) lub innych niepokojących </w:t>
            </w:r>
            <w:proofErr w:type="spellStart"/>
            <w:r w:rsidRPr="00050E95">
              <w:rPr>
                <w:rFonts w:ascii="Garamond" w:hAnsi="Garamond" w:cs="Calibri"/>
                <w:kern w:val="0"/>
              </w:rPr>
              <w:t>zachowań</w:t>
            </w:r>
            <w:proofErr w:type="spellEnd"/>
            <w:r w:rsidRPr="00050E95">
              <w:rPr>
                <w:rFonts w:ascii="Garamond" w:hAnsi="Garamond" w:cs="Calibri"/>
                <w:kern w:val="0"/>
              </w:rPr>
              <w:t xml:space="preserve"> (tj. krzyk, niestosowne komentarze):</w:t>
            </w:r>
          </w:p>
          <w:p w14:paraId="5A621108" w14:textId="77777777" w:rsidR="00050E95" w:rsidRPr="00050E95" w:rsidRDefault="00050E95" w:rsidP="00050E95">
            <w:pPr>
              <w:numPr>
                <w:ilvl w:val="0"/>
                <w:numId w:val="60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zadbaj o bezpieczeństwo ucznia i odseparuj go od osoby podejrzanej o krzywdzenie,</w:t>
            </w:r>
          </w:p>
          <w:p w14:paraId="7F3454A4" w14:textId="77777777" w:rsidR="00050E95" w:rsidRPr="00050E95" w:rsidRDefault="00050E95" w:rsidP="00050E95">
            <w:pPr>
              <w:numPr>
                <w:ilvl w:val="0"/>
                <w:numId w:val="60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przeprowadź rozmowę osobno z rodzicami ucznia krzywdzącego i krzywdzonego oraz opracuj działania naprawcze,</w:t>
            </w:r>
          </w:p>
          <w:p w14:paraId="15A017A2" w14:textId="77777777" w:rsidR="00050E95" w:rsidRPr="00050E95" w:rsidRDefault="00050E95" w:rsidP="00050E95">
            <w:pPr>
              <w:numPr>
                <w:ilvl w:val="0"/>
                <w:numId w:val="60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w przypadku powtarzającej się przemocy powiadom lokalny sąd rodzinny, wysyłając wniosek o wgląd w sytuację rodziny (Uwaga! Wniosek należy złożyć na piśmie do sądu rodzinnego właściwego ze względu na miejsce zamieszkania ucznia. We wniosku podaj wszystkie znane Ci dane ucznia, tj. imię i nazwisko, adres zamieszkania, imiona i nazwiska rodziców, oraz wszystkie okoliczności, które mogą być istotne dla rozstrzygnięcia sprawy – opisz, co niepokojącego dzieje się w rodzinie, co zaobserwowałeś/-</w:t>
            </w:r>
            <w:proofErr w:type="spellStart"/>
            <w:r w:rsidRPr="00050E95">
              <w:rPr>
                <w:rFonts w:ascii="Garamond" w:hAnsi="Garamond" w:cs="Calibri"/>
                <w:kern w:val="0"/>
              </w:rPr>
              <w:t>aś</w:t>
            </w:r>
            <w:proofErr w:type="spellEnd"/>
            <w:r w:rsidRPr="00050E95">
              <w:rPr>
                <w:rFonts w:ascii="Garamond" w:hAnsi="Garamond" w:cs="Calibri"/>
                <w:kern w:val="0"/>
              </w:rPr>
              <w:t>).</w:t>
            </w:r>
          </w:p>
        </w:tc>
      </w:tr>
    </w:tbl>
    <w:p w14:paraId="4BC3ECFE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3667BBFE" w14:textId="77777777" w:rsidR="00050E95" w:rsidRPr="00050E95" w:rsidRDefault="00050E95" w:rsidP="00050E95">
      <w:pPr>
        <w:jc w:val="both"/>
        <w:rPr>
          <w:rFonts w:ascii="Garamond" w:hAnsi="Garamond" w:cs="Calibri"/>
          <w:b/>
          <w:bCs/>
          <w:kern w:val="0"/>
        </w:rPr>
      </w:pPr>
    </w:p>
    <w:p w14:paraId="44A3D272" w14:textId="77777777" w:rsidR="00050E95" w:rsidRPr="00050E95" w:rsidRDefault="00050E95" w:rsidP="00050E95">
      <w:pPr>
        <w:pageBreakBefore/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8"/>
          <w:szCs w:val="28"/>
        </w:rPr>
        <w:lastRenderedPageBreak/>
        <w:t>Załącznik nr 7</w:t>
      </w:r>
    </w:p>
    <w:p w14:paraId="5BCD2AB7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Zasady interwencji w przypadku podejrzenia krzywdzenia ucznia przez rodzica lub opiekuna</w:t>
      </w:r>
    </w:p>
    <w:p w14:paraId="68EC9D5F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4"/>
          <w:szCs w:val="24"/>
        </w:rPr>
      </w:pPr>
    </w:p>
    <w:p w14:paraId="585E3F1F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593"/>
      </w:tblGrid>
      <w:tr w:rsidR="00050E95" w:rsidRPr="00050E95" w14:paraId="7FA5FE2D" w14:textId="77777777" w:rsidTr="00AE141A">
        <w:trPr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85A89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</w:rPr>
              <w:t>Gdy podejrzewasz, że małoletni:</w:t>
            </w:r>
          </w:p>
        </w:tc>
      </w:tr>
    </w:tbl>
    <w:p w14:paraId="1E14FE55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266DD1A1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3959"/>
        <w:gridCol w:w="1089"/>
        <w:gridCol w:w="4014"/>
      </w:tblGrid>
      <w:tr w:rsidR="00050E95" w:rsidRPr="00050E95" w14:paraId="570017E1" w14:textId="77777777" w:rsidTr="00AE141A"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FE3A8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doświadcza przemocy z uszczerbkiem na zdrowiu (Uwaga! Oznacza to spowodowanie choroby lub uszkodzenia ciała, np. złamanie, zasinienie, wybicie zęba, zranienie, a także m.in. pozbawienie wzroku, słuchu, mowy, wywołanie innego ciężkiego kalectwa, trwałej choroby psychicznej, zniekształcenia ciała itp.), wykorzystania seksualnego lub/i zagrożone jest jego życie:</w:t>
            </w:r>
          </w:p>
          <w:p w14:paraId="229D7987" w14:textId="77777777" w:rsidR="00050E95" w:rsidRPr="00050E95" w:rsidRDefault="00050E95" w:rsidP="00050E95">
            <w:pPr>
              <w:numPr>
                <w:ilvl w:val="0"/>
                <w:numId w:val="61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zadbaj o bezpieczeństwo ucznia i odseparuj go od rodzica/opiekuna podejrzanego o krzywdzenie,</w:t>
            </w:r>
          </w:p>
          <w:p w14:paraId="0E4BED30" w14:textId="77777777" w:rsidR="00050E95" w:rsidRPr="00050E95" w:rsidRDefault="00050E95" w:rsidP="00050E95">
            <w:pPr>
              <w:numPr>
                <w:ilvl w:val="0"/>
                <w:numId w:val="61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zawiadom policję pod nr 112 lub 997 (Uwaga! W rozmowie z konsultantem podaj swoje dane osobowe, dane ucznia, dane osoby podejrzewanej o krzywdzenie oraz wszelkie znane Ci fakty w sprawie.).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7064F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kern w:val="0"/>
              </w:rPr>
            </w:pP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9BD33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jest pokrzywdzony innymi typami przestępstw:</w:t>
            </w:r>
          </w:p>
          <w:p w14:paraId="537BFF5B" w14:textId="77777777" w:rsidR="00050E95" w:rsidRPr="00050E95" w:rsidRDefault="00050E95" w:rsidP="00050E95">
            <w:pPr>
              <w:numPr>
                <w:ilvl w:val="0"/>
                <w:numId w:val="62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poinformuj na piśmie policję lub prokuraturę, wysyłając zawiadomienie o możliwości popełnienia przestępstwa (Uwaga! Zawiadomienie możesz zaadresować do najbliższej jednostki. W zawiadomieniu podaj swoje dane osobowe, dane ucznia i dane osoby podejrzewanej o krzywdzenie oraz wszelkie znane Ci fakty w sprawie – opisz, co dokładnie się zdarzyło i kto może mieć o tym wiedzę. Zawiadomienie można też złożyć anonimowo, ale podanie przez Ciebie danych umożliwi organowi szybsze uzyskanie potrzebnych informacji.).</w:t>
            </w:r>
          </w:p>
        </w:tc>
      </w:tr>
    </w:tbl>
    <w:p w14:paraId="39A10587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Cs/>
          <w:kern w:val="0"/>
        </w:rPr>
      </w:pPr>
    </w:p>
    <w:p w14:paraId="715DF05F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Cs/>
          <w:kern w:val="0"/>
        </w:rPr>
      </w:pPr>
    </w:p>
    <w:tbl>
      <w:tblPr>
        <w:tblW w:w="500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3959"/>
        <w:gridCol w:w="1089"/>
        <w:gridCol w:w="4014"/>
      </w:tblGrid>
      <w:tr w:rsidR="00050E95" w:rsidRPr="00050E95" w14:paraId="4C44A1AE" w14:textId="77777777" w:rsidTr="00AE141A">
        <w:trPr>
          <w:trHeight w:val="3251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B4EAB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doświadcza zaniedbania lub rodzic/opiekun ucznia jest niewydolny wychowawczo (np. małoletni chodzi w nieadekwatnych do pogody ubraniach, opuszcza miejsce zamieszkania bez nadzoru osoby dorosłej):</w:t>
            </w:r>
          </w:p>
          <w:p w14:paraId="6765CE03" w14:textId="77777777" w:rsidR="00050E95" w:rsidRPr="00050E95" w:rsidRDefault="00050E95" w:rsidP="00050E95">
            <w:pPr>
              <w:numPr>
                <w:ilvl w:val="0"/>
                <w:numId w:val="62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zadbaj o bezpieczeństwo ucznia,</w:t>
            </w:r>
          </w:p>
          <w:p w14:paraId="479D2567" w14:textId="77777777" w:rsidR="00050E95" w:rsidRPr="00050E95" w:rsidRDefault="00050E95" w:rsidP="00050E95">
            <w:pPr>
              <w:numPr>
                <w:ilvl w:val="0"/>
                <w:numId w:val="62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porozmawiaj z rodzicem/opiekunem,</w:t>
            </w:r>
          </w:p>
          <w:p w14:paraId="72B0B1DD" w14:textId="77777777" w:rsidR="00050E95" w:rsidRPr="00050E95" w:rsidRDefault="00050E95" w:rsidP="00050E95">
            <w:pPr>
              <w:numPr>
                <w:ilvl w:val="0"/>
                <w:numId w:val="62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powiadom o możliwości wsparcia psychologicznego i/lub materialnego,</w:t>
            </w:r>
          </w:p>
          <w:p w14:paraId="7FA45621" w14:textId="77777777" w:rsidR="00050E95" w:rsidRPr="00050E95" w:rsidRDefault="00050E95" w:rsidP="00050E95">
            <w:pPr>
              <w:numPr>
                <w:ilvl w:val="0"/>
                <w:numId w:val="62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w przypadku braku współpracy rodzica/opiekuna powiadom właściwy ośrodek pomocy społecznej.</w:t>
            </w:r>
          </w:p>
        </w:tc>
        <w:tc>
          <w:tcPr>
            <w:tcW w:w="1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8930F0" w14:textId="77777777" w:rsidR="00050E95" w:rsidRPr="00050E95" w:rsidRDefault="00050E95" w:rsidP="00050E95">
            <w:pPr>
              <w:snapToGrid w:val="0"/>
              <w:spacing w:after="0" w:line="276" w:lineRule="auto"/>
              <w:jc w:val="both"/>
              <w:rPr>
                <w:rFonts w:ascii="Garamond" w:hAnsi="Garamond" w:cs="Calibri"/>
                <w:kern w:val="0"/>
              </w:rPr>
            </w:pPr>
          </w:p>
        </w:tc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75841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 xml:space="preserve">doświadcza jednorazowo innej przemocy fizycznej (np. klapsy, popychanie, szturchanie), przemocy psychicznej (np. poniżanie, dyskryminacja, ośmieszanie) lub innych niepokojących </w:t>
            </w:r>
            <w:proofErr w:type="spellStart"/>
            <w:r w:rsidRPr="00050E95">
              <w:rPr>
                <w:rFonts w:ascii="Garamond" w:hAnsi="Garamond" w:cs="Calibri"/>
                <w:kern w:val="0"/>
              </w:rPr>
              <w:t>zachowań</w:t>
            </w:r>
            <w:proofErr w:type="spellEnd"/>
            <w:r w:rsidRPr="00050E95">
              <w:rPr>
                <w:rFonts w:ascii="Garamond" w:hAnsi="Garamond" w:cs="Calibri"/>
                <w:kern w:val="0"/>
              </w:rPr>
              <w:t xml:space="preserve"> (tj. krzyk, niestosowne komentarze):</w:t>
            </w:r>
          </w:p>
          <w:p w14:paraId="10719321" w14:textId="77777777" w:rsidR="00050E95" w:rsidRPr="00050E95" w:rsidRDefault="00050E95" w:rsidP="00050E95">
            <w:pPr>
              <w:numPr>
                <w:ilvl w:val="0"/>
                <w:numId w:val="63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zadbaj o bezpieczeństwo ucznia,</w:t>
            </w:r>
          </w:p>
          <w:p w14:paraId="70260079" w14:textId="77777777" w:rsidR="00050E95" w:rsidRPr="00050E95" w:rsidRDefault="00050E95" w:rsidP="00050E95">
            <w:pPr>
              <w:numPr>
                <w:ilvl w:val="0"/>
                <w:numId w:val="63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przeprowadź rozmowę z rodzicem/opiekunem podejrzanym o krzywdzenie,</w:t>
            </w:r>
          </w:p>
          <w:p w14:paraId="7CED1797" w14:textId="77777777" w:rsidR="00050E95" w:rsidRPr="00050E95" w:rsidRDefault="00050E95" w:rsidP="00050E95">
            <w:pPr>
              <w:numPr>
                <w:ilvl w:val="0"/>
                <w:numId w:val="63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powiadom o możliwości wsparcia psychologicznego,</w:t>
            </w:r>
          </w:p>
          <w:p w14:paraId="2EAF02CD" w14:textId="77777777" w:rsidR="00050E95" w:rsidRPr="00050E95" w:rsidRDefault="00050E95" w:rsidP="00050E95">
            <w:pPr>
              <w:numPr>
                <w:ilvl w:val="0"/>
                <w:numId w:val="63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 xml:space="preserve">w przypadku braku współpracy rodzica/opiekuna lub powtarzającej się przemocy powiadom właściwy ośrodek pomocy społecznej (Uwaga! Ośrodek należy powiadomić na piśmie lub mailowo. Pamiętać należy o podaniu wszystkich znanych danych ucznia, tj. </w:t>
            </w:r>
            <w:r w:rsidRPr="00050E95">
              <w:rPr>
                <w:rFonts w:ascii="Garamond" w:hAnsi="Garamond" w:cs="Calibri"/>
                <w:kern w:val="0"/>
              </w:rPr>
              <w:lastRenderedPageBreak/>
              <w:t>imienia i nazwiska, adresu zamieszkania, imion i nazwisk rodziców. Opisz wszystkie niepokojące okoliczności występujące w rodzinie i wszystkie znane Ci fakty.),</w:t>
            </w:r>
          </w:p>
          <w:p w14:paraId="0B0B518F" w14:textId="77777777" w:rsidR="00050E95" w:rsidRPr="00050E95" w:rsidRDefault="00050E95" w:rsidP="00050E95">
            <w:pPr>
              <w:numPr>
                <w:ilvl w:val="0"/>
                <w:numId w:val="63"/>
              </w:numPr>
              <w:suppressAutoHyphens/>
              <w:spacing w:after="0" w:line="276" w:lineRule="auto"/>
              <w:ind w:left="357" w:hanging="357"/>
              <w:contextualSpacing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>równoległe złóż do sądu rodzinnego wniosek o wgląd w sytuację rodziny (Uwaga! Wniosek składa się na piśmie do sądu rodzinnego właściwego ze względu na miejsce zamieszkania ucznia. We wniosku podaje się wszystkie znane dane ucznia, tj. imię i nazwisko, adres zamieszkania, imiona i nazwiska rodziców, oraz wszystkie okoliczności, które mogą być istotne dla rozstrzygnięcia sprawy – opis, co niepokojącego dzieje się w rodzinie, co zaobserwowano.).</w:t>
            </w:r>
          </w:p>
        </w:tc>
      </w:tr>
    </w:tbl>
    <w:p w14:paraId="7FFB7C0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DD2275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23CAFD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D32A69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B2DE6B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AF9D27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D0C68D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701FB84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0BEC8AE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0C98978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54FAF6C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3ADB1CF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02F331A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46C4D2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8"/>
          <w:szCs w:val="28"/>
        </w:rPr>
      </w:pPr>
    </w:p>
    <w:p w14:paraId="07CD260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64382EEF" w14:textId="77777777" w:rsidR="00050E95" w:rsidRPr="00050E95" w:rsidRDefault="00050E95" w:rsidP="00050E95">
      <w:pPr>
        <w:pageBreakBefore/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8"/>
          <w:szCs w:val="28"/>
        </w:rPr>
        <w:lastRenderedPageBreak/>
        <w:t>Załącznik nr 8</w:t>
      </w:r>
    </w:p>
    <w:p w14:paraId="5A6D6B9A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kern w:val="0"/>
          <w:sz w:val="24"/>
          <w:szCs w:val="24"/>
        </w:rPr>
        <w:t>Zasady interwencji w przypadku podejrzenia molestowania seksualnego małoletniego</w:t>
      </w:r>
    </w:p>
    <w:p w14:paraId="32C5D88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593"/>
      </w:tblGrid>
      <w:tr w:rsidR="00050E95" w:rsidRPr="00050E95" w14:paraId="1378AC87" w14:textId="77777777" w:rsidTr="00AE141A">
        <w:trPr>
          <w:jc w:val="center"/>
        </w:trPr>
        <w:tc>
          <w:tcPr>
            <w:tcW w:w="3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15863" w14:textId="77777777" w:rsidR="00050E95" w:rsidRPr="00050E95" w:rsidRDefault="00050E95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/>
                <w:bCs/>
                <w:kern w:val="0"/>
              </w:rPr>
              <w:t>Gdy podejrzewasz, że małoletni:</w:t>
            </w:r>
          </w:p>
        </w:tc>
      </w:tr>
    </w:tbl>
    <w:p w14:paraId="177F735D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p w14:paraId="0F7972BB" w14:textId="77777777" w:rsidR="00050E95" w:rsidRPr="00050E95" w:rsidRDefault="00050E95" w:rsidP="00050E95">
      <w:pPr>
        <w:spacing w:after="0" w:line="276" w:lineRule="auto"/>
        <w:jc w:val="both"/>
        <w:rPr>
          <w:rFonts w:ascii="Garamond" w:hAnsi="Garamond" w:cs="Calibri"/>
          <w:b/>
          <w:bCs/>
          <w:kern w:val="0"/>
        </w:rPr>
      </w:pPr>
    </w:p>
    <w:tbl>
      <w:tblPr>
        <w:tblW w:w="4870" w:type="pct"/>
        <w:tblInd w:w="-25" w:type="dxa"/>
        <w:tblLayout w:type="fixed"/>
        <w:tblLook w:val="0000" w:firstRow="0" w:lastRow="0" w:firstColumn="0" w:lastColumn="0" w:noHBand="0" w:noVBand="0"/>
      </w:tblPr>
      <w:tblGrid>
        <w:gridCol w:w="8826"/>
      </w:tblGrid>
      <w:tr w:rsidR="00C7288F" w:rsidRPr="00050E95" w14:paraId="74905BF7" w14:textId="77777777" w:rsidTr="00C7288F">
        <w:tc>
          <w:tcPr>
            <w:tcW w:w="8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32F66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 został pokrzywdzony którymś z wymienionych niżej przestępstw:</w:t>
            </w:r>
          </w:p>
          <w:p w14:paraId="63AE301F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>- zgwałcenie,</w:t>
            </w:r>
          </w:p>
          <w:p w14:paraId="2C790DD3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>– wykorzystanie seksualne dziecka na skutek jego bezradności i/lub niepoczytalności,</w:t>
            </w:r>
          </w:p>
          <w:p w14:paraId="3B141518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 – nadużycie stosunku zależności dziecka od innej osoby lub wykorzystanie krytycznego położenia dziecka w celach seksualnych, </w:t>
            </w:r>
          </w:p>
          <w:p w14:paraId="0C7A1177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 – kontakt seksualny z dzieckiem poniżej 15. roku życia, · </w:t>
            </w:r>
          </w:p>
          <w:p w14:paraId="41FCAA3E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– grooming – nawiązywanie z dzieckiem do 15. roku życia kontaktu przy użyciu nowych technologii w celu spotkania i nakłonienia dziecka do obcowania płciowego lub w celu produkowania bądź utrwalania treści o charakterze pornograficznym za pomocą groźby, wprowadzenia dziecka w błąd, wyzyskania błędu albo wykorzystania jego niezdolności do należytego pojmowania sytuacji, · </w:t>
            </w:r>
          </w:p>
          <w:p w14:paraId="151BE637" w14:textId="77777777" w:rsidR="00C7288F" w:rsidRPr="00050E95" w:rsidRDefault="00C7288F" w:rsidP="00050E95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kern w:val="0"/>
              </w:rPr>
              <w:t xml:space="preserve">– </w:t>
            </w:r>
            <w:r w:rsidRPr="00050E95">
              <w:rPr>
                <w:rFonts w:ascii="Garamond" w:hAnsi="Garamond" w:cs="Calibri"/>
                <w:kern w:val="0"/>
                <w:sz w:val="24"/>
                <w:szCs w:val="24"/>
              </w:rPr>
              <w:t>pornografia z udziałem dzieci</w:t>
            </w:r>
            <w:r w:rsidRPr="00050E95">
              <w:rPr>
                <w:rFonts w:ascii="Garamond" w:hAnsi="Garamond" w:cs="Calibri"/>
                <w:kern w:val="0"/>
              </w:rPr>
              <w:t>.</w:t>
            </w:r>
          </w:p>
          <w:p w14:paraId="6A5B8FB7" w14:textId="77777777" w:rsidR="00C7288F" w:rsidRPr="00050E95" w:rsidRDefault="00C7288F" w:rsidP="00050E95">
            <w:pPr>
              <w:spacing w:after="0" w:line="276" w:lineRule="auto"/>
              <w:jc w:val="both"/>
              <w:rPr>
                <w:rFonts w:ascii="Garamond" w:hAnsi="Garamond" w:cs="Calibri"/>
                <w:kern w:val="0"/>
              </w:rPr>
            </w:pPr>
          </w:p>
          <w:p w14:paraId="55A5411C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należy bezwzględnie zawiadomić organy ścigania o podejrzeniu popełnienia przestępstwa na szkodę dziecka. </w:t>
            </w:r>
          </w:p>
          <w:p w14:paraId="3FBFC303" w14:textId="77777777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 Zawiadomienie należy złożyć do instytucji właściwej ze względu na miejsce popełnienia przestępstwa. </w:t>
            </w:r>
          </w:p>
          <w:p w14:paraId="3AA91CE3" w14:textId="4CFC44DF" w:rsidR="00C7288F" w:rsidRPr="00050E95" w:rsidRDefault="00C7288F" w:rsidP="00050E95">
            <w:pPr>
              <w:spacing w:before="57" w:after="57"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> Zawiadomienie składa osoba uprawniona do reprezentowania zawiadamiającej instytucji, zgodnie z</w:t>
            </w:r>
            <w:r>
              <w:rPr>
                <w:rFonts w:ascii="Garamond" w:hAnsi="Garamond"/>
              </w:rPr>
              <w:t xml:space="preserve"> </w:t>
            </w:r>
            <w:r w:rsidRPr="00050E95">
              <w:rPr>
                <w:rFonts w:ascii="Garamond" w:hAnsi="Garamond"/>
              </w:rPr>
              <w:t xml:space="preserve">ustaleniami z </w:t>
            </w:r>
            <w:r w:rsidRPr="00050E95">
              <w:rPr>
                <w:rFonts w:ascii="Garamond" w:hAnsi="Garamond"/>
                <w:sz w:val="24"/>
                <w:szCs w:val="24"/>
              </w:rPr>
              <w:t>Rozdziału 5 Standardów</w:t>
            </w:r>
            <w:r w:rsidRPr="00050E95">
              <w:rPr>
                <w:rFonts w:ascii="Garamond" w:hAnsi="Garamond"/>
                <w:sz w:val="40"/>
                <w:szCs w:val="40"/>
              </w:rPr>
              <w:t>.</w:t>
            </w:r>
            <w:r w:rsidRPr="00050E95">
              <w:rPr>
                <w:rFonts w:ascii="Garamond" w:hAnsi="Garamond"/>
              </w:rPr>
              <w:t xml:space="preserve"> </w:t>
            </w:r>
          </w:p>
          <w:p w14:paraId="04C5FF4B" w14:textId="3EC314EB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 xml:space="preserve"> Złożenie zawiadomienia powinno nastąpić nawet bez uzyskania zgody rodziców pokrzywdzonego. Poinformowanie ich o działaniach instytucji zależy od woli instytucji składającej zawiadomienie. </w:t>
            </w:r>
          </w:p>
          <w:p w14:paraId="3ADF9705" w14:textId="5194A85B" w:rsidR="00C7288F" w:rsidRPr="00050E95" w:rsidRDefault="00C7288F" w:rsidP="00050E95">
            <w:pPr>
              <w:spacing w:line="276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</w:rPr>
              <w:t>Wcześniej należy zorganizować spotkanie z rodzicami, którego celem będzie poinformowanie o</w:t>
            </w:r>
            <w:r>
              <w:rPr>
                <w:rFonts w:ascii="Garamond" w:hAnsi="Garamond"/>
              </w:rPr>
              <w:t> </w:t>
            </w:r>
            <w:r w:rsidRPr="00050E95">
              <w:rPr>
                <w:rFonts w:ascii="Garamond" w:hAnsi="Garamond"/>
              </w:rPr>
              <w:t xml:space="preserve">uzyskanych informacjach lub o zaobserwowanych </w:t>
            </w:r>
            <w:proofErr w:type="spellStart"/>
            <w:r w:rsidRPr="00050E95">
              <w:rPr>
                <w:rFonts w:ascii="Garamond" w:hAnsi="Garamond"/>
              </w:rPr>
              <w:t>zachowaniach</w:t>
            </w:r>
            <w:proofErr w:type="spellEnd"/>
            <w:r w:rsidRPr="00050E95">
              <w:rPr>
                <w:rFonts w:ascii="Garamond" w:hAnsi="Garamond"/>
              </w:rPr>
              <w:t xml:space="preserve"> i wypowiedziach ucznia wskazujących na doświadczenie wykorzystywania seksualnego, a także wskazanie rodzicom miejsc świadczących pomoc osobom pokrzywdzonych przestępstwem. Rodziców należy poinformować o obowiązku podjęcia interwencji prawnej i wspólnie ustalić plan pomocy uczniowi (zapewnienie mu bezpieczeństwa, udzielenie szkolnej pomocy </w:t>
            </w:r>
            <w:proofErr w:type="spellStart"/>
            <w:r w:rsidRPr="00050E95">
              <w:rPr>
                <w:rFonts w:ascii="Garamond" w:hAnsi="Garamond"/>
              </w:rPr>
              <w:t>psychologiczno</w:t>
            </w:r>
            <w:proofErr w:type="spellEnd"/>
            <w:r w:rsidRPr="00050E95">
              <w:rPr>
                <w:rFonts w:ascii="Garamond" w:hAnsi="Garamond"/>
              </w:rPr>
              <w:t xml:space="preserve"> - pedagogicznej, ewentualne skierowanie do specjalistycznej placówki wsparcia). W sytuacji podejrzenia, że sprawcą wykorzystywania seksualnego dziecka jest jego rodzic, do udziału w spotkaniu powinien być zaproszony rodzic niekrzywdzący</w:t>
            </w:r>
            <w:r>
              <w:rPr>
                <w:rFonts w:ascii="Garamond" w:hAnsi="Garamond"/>
              </w:rPr>
              <w:t>.</w:t>
            </w:r>
          </w:p>
          <w:p w14:paraId="2EB16C31" w14:textId="77777777" w:rsidR="00C7288F" w:rsidRPr="00050E95" w:rsidRDefault="00C7288F" w:rsidP="00050E95">
            <w:pPr>
              <w:spacing w:after="0" w:line="276" w:lineRule="auto"/>
              <w:jc w:val="both"/>
              <w:rPr>
                <w:rFonts w:ascii="Garamond" w:hAnsi="Garamond" w:cs="Calibri"/>
                <w:kern w:val="0"/>
              </w:rPr>
            </w:pPr>
          </w:p>
          <w:p w14:paraId="67905151" w14:textId="77777777" w:rsidR="00C7288F" w:rsidRPr="00050E95" w:rsidRDefault="00C7288F" w:rsidP="00050E95">
            <w:pPr>
              <w:spacing w:after="0" w:line="276" w:lineRule="auto"/>
              <w:jc w:val="both"/>
              <w:rPr>
                <w:rFonts w:ascii="Garamond" w:hAnsi="Garamond" w:cs="Calibri"/>
                <w:kern w:val="0"/>
              </w:rPr>
            </w:pPr>
          </w:p>
        </w:tc>
      </w:tr>
    </w:tbl>
    <w:p w14:paraId="61CE71B2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/>
          <w:bCs/>
          <w:iCs/>
          <w:sz w:val="28"/>
          <w:szCs w:val="28"/>
        </w:rPr>
      </w:pPr>
    </w:p>
    <w:p w14:paraId="5D1C886B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/>
          <w:bCs/>
          <w:iCs/>
          <w:sz w:val="28"/>
          <w:szCs w:val="28"/>
        </w:rPr>
      </w:pPr>
    </w:p>
    <w:p w14:paraId="62E9CF50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/>
          <w:bCs/>
          <w:iCs/>
          <w:sz w:val="28"/>
          <w:szCs w:val="28"/>
        </w:rPr>
      </w:pPr>
    </w:p>
    <w:p w14:paraId="61251328" w14:textId="2AAA50C8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8"/>
          <w:szCs w:val="28"/>
        </w:rPr>
        <w:lastRenderedPageBreak/>
        <w:t>Załącznik 9</w:t>
      </w:r>
    </w:p>
    <w:p w14:paraId="665CCC1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/>
          <w:iCs/>
          <w:sz w:val="24"/>
          <w:szCs w:val="24"/>
        </w:rPr>
        <w:t>Do procedury „Niebieskiej karty”</w:t>
      </w:r>
    </w:p>
    <w:p w14:paraId="110F1B3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bCs/>
          <w:sz w:val="24"/>
          <w:szCs w:val="24"/>
        </w:rPr>
        <w:t xml:space="preserve">Kwestionariusz diagnostyczny do oszacowania zaniedbania 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852"/>
        <w:gridCol w:w="6769"/>
        <w:gridCol w:w="851"/>
        <w:gridCol w:w="784"/>
      </w:tblGrid>
      <w:tr w:rsidR="00050E95" w:rsidRPr="00050E95" w14:paraId="628182C7" w14:textId="77777777" w:rsidTr="00AE141A">
        <w:trPr>
          <w:trHeight w:val="56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342E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bCs/>
                <w:sz w:val="24"/>
                <w:szCs w:val="24"/>
              </w:rPr>
              <w:t>L.p.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972E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bCs/>
                <w:sz w:val="24"/>
                <w:szCs w:val="24"/>
              </w:rPr>
              <w:t>Symptomy wskazujące na zaniedbanie (forma przemocy)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AC8F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bCs/>
                <w:sz w:val="24"/>
                <w:szCs w:val="24"/>
              </w:rPr>
              <w:t>tak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D520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bCs/>
                <w:sz w:val="24"/>
                <w:szCs w:val="24"/>
              </w:rPr>
              <w:t>nie</w:t>
            </w:r>
          </w:p>
        </w:tc>
      </w:tr>
      <w:tr w:rsidR="00050E95" w:rsidRPr="00050E95" w14:paraId="6AD54744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30622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EF7C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Nieadekwatne ubranie do pory roku lub pogody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56F2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0D4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65A88649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BD9D1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FDFC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Niedowaga, niedożywienie, zmęczenie, podkrążone oczy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969C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BDAE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160FEB8E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4803B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8058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Brudna odzież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867A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C5AA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6A517762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C6359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C597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Brudne ciało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05DE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E572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4A9E7977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DE81B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372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Nieprzyjemny zapach (insekty)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71A8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27A6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28EA4A4E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69EFA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DA10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Brak podręczników i przyborów szkolnych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6887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D322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2CAD123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314C08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EA38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Kradzieże jedzenia lub innych przedmiotów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3421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C197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16D436B3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607CD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6266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Przebywanie poza domem w późnych godzinach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B281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DAD7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00775147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338A8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177B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Bardzo częste przebywanie poza domem niezależnie od pory roku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BB7B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500A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2A304EB7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5CA42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D526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Ma dorosłych „kolegów”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EBAD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2B54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BFD0E8F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87CA1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1DE2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 ma kolegów wśród rówieśników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4DB8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5D36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173D5B7D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4577E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D6AE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Z trudem nawiązuje relacje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B93A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C8F9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05B3B888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B96C4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943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Izoluje się od rówieśników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94EC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10C5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DE7C26D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AF918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2F6B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Bije się po głowie/twarzy lub wyrywa sobie włosy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ED07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17D1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E99A380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AB3DB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28D6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Często ma ślady zadrapań/siniaków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6C49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196F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45ECB0B9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245A3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6336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Często odnosi obrażenia (skręcenia, złamania, skaleczenia)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F41F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3C15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7C8F0216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470B1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3F4B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Bije innych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FF61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0692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9D71143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00F0A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DAEA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Zawiera przyjaźnie, potem reaguje wrogością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2031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DCC6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453230FC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E17A0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D184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Gwałtownie uchyla się przed dotykiem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8929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C72F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070B905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E1E8C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6A30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Moczy się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8DF9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94F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748C8EE2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6E73C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1AA4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Boi się przebywać w zamkniętych pomieszczeniach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E82E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1476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7EAAF8A3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25FD9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3E95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Boi się ciemności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A87F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EE9C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E3BD9A4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18FC3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4D9C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Unika zajęć wychowania fizycznego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341A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B223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2A599D4F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93DA0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DDCD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Unika sytuacji leżakowania w przedszkolu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D38E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C12C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70DDECA6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4B5F1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4BB0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 bierze udziału w wycieczkach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7417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7A19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6FE863D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C8642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73F5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Podejmuje zachowania autodestrukcyjne wobec siebie, zwierząt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48F6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ECDE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E09B6F4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0B224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6F031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Miewa nagłe zmiany nastroju – od euforii do agresji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583E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2483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092DFDEA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C9F56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977EB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Prezentuje natrętne, narzucające się zachowania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A256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9884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690531AA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29F9F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277A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 odwzajemnia emocji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4C97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1898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749BE645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F471D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7DCC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Odrzuca próby nawiązania bliskości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DB5C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6EC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2EACCB51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DD4A3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3368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Ma wybuchy wściekłości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F8D3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87AD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289501E0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0B407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7339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Nadmiernie skraca dystans fizyczny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38A9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88F0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9273963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75B687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8562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Demonstruje zachowania seksualne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EBCD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02CE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6095DF5C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16FE5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E715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Nie docenia własnych osiągnięć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0006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D81B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BB7D3C7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6A7C2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EA76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Ma koszmary nocne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9D44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216F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318244E6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44F29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DB7E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Ma problemy szkolne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4005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ED08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504BC714" w14:textId="77777777" w:rsidTr="00AE141A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A0970" w14:textId="77777777" w:rsidR="00050E95" w:rsidRPr="00050E95" w:rsidRDefault="00050E95" w:rsidP="00050E95">
            <w:pPr>
              <w:widowControl w:val="0"/>
              <w:numPr>
                <w:ilvl w:val="0"/>
                <w:numId w:val="66"/>
              </w:numPr>
              <w:suppressAutoHyphens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8FE6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>Inne……………………………………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3B04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E298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050E95" w:rsidRPr="00050E95" w14:paraId="44192773" w14:textId="77777777" w:rsidTr="00AE141A">
        <w:tc>
          <w:tcPr>
            <w:tcW w:w="9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13C7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sz w:val="24"/>
                <w:szCs w:val="24"/>
              </w:rPr>
              <w:t xml:space="preserve">Uwaga! Informacje zachowania należy analizować biorąc pod uwagę całość informacji o rodzinie. Pojedynczych </w:t>
            </w:r>
            <w:proofErr w:type="spellStart"/>
            <w:r w:rsidRPr="00050E95">
              <w:rPr>
                <w:rFonts w:ascii="Garamond" w:hAnsi="Garamond"/>
                <w:sz w:val="24"/>
                <w:szCs w:val="24"/>
              </w:rPr>
              <w:t>zachowań</w:t>
            </w:r>
            <w:proofErr w:type="spellEnd"/>
            <w:r w:rsidRPr="00050E95">
              <w:rPr>
                <w:rFonts w:ascii="Garamond" w:hAnsi="Garamond"/>
                <w:sz w:val="24"/>
                <w:szCs w:val="24"/>
              </w:rPr>
              <w:t xml:space="preserve"> z listy nie można traktować jako jednoznacznie wskazujących na zaniedbanie</w:t>
            </w:r>
          </w:p>
        </w:tc>
      </w:tr>
    </w:tbl>
    <w:p w14:paraId="140B438B" w14:textId="77777777" w:rsidR="00050E95" w:rsidRPr="00050E95" w:rsidRDefault="00050E95" w:rsidP="00050E95">
      <w:pPr>
        <w:jc w:val="both"/>
        <w:rPr>
          <w:rFonts w:ascii="Garamond" w:hAnsi="Garamond"/>
        </w:rPr>
        <w:sectPr w:rsidR="00050E95" w:rsidRPr="00050E95" w:rsidSect="00050E95">
          <w:footerReference w:type="default" r:id="rId12"/>
          <w:pgSz w:w="11906" w:h="16838"/>
          <w:pgMar w:top="1417" w:right="1417" w:bottom="1417" w:left="1417" w:header="708" w:footer="0" w:gutter="0"/>
          <w:cols w:space="708"/>
          <w:docGrid w:linePitch="360" w:charSpace="4096"/>
        </w:sectPr>
      </w:pPr>
    </w:p>
    <w:p w14:paraId="0F2ADA0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8"/>
          <w:szCs w:val="28"/>
        </w:rPr>
        <w:lastRenderedPageBreak/>
        <w:t>Załącznik 10</w:t>
      </w:r>
    </w:p>
    <w:p w14:paraId="79FB10A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4"/>
          <w:szCs w:val="24"/>
        </w:rPr>
        <w:t>Do procedury „Niebieskie karty”</w:t>
      </w:r>
    </w:p>
    <w:p w14:paraId="2FBB269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4035E080" w14:textId="0EC4788F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                                                                                                                                       (</w:t>
      </w:r>
      <w:r w:rsidRPr="00050E95">
        <w:rPr>
          <w:rFonts w:ascii="Garamond" w:hAnsi="Garamond" w:cs="Calibri"/>
          <w:bCs/>
          <w:iCs/>
          <w:sz w:val="16"/>
          <w:szCs w:val="16"/>
        </w:rPr>
        <w:t xml:space="preserve">miejscowość, data)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F26796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………………………………………………. </w:t>
      </w:r>
    </w:p>
    <w:p w14:paraId="077CE493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 </w:t>
      </w:r>
    </w:p>
    <w:p w14:paraId="5D599146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……………………………………………….   </w:t>
      </w:r>
    </w:p>
    <w:p w14:paraId="50271B45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nazwa i adres podmiotu, w którym  </w:t>
      </w:r>
    </w:p>
    <w:p w14:paraId="074E150A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jest zatrudniona osoba wypełniająca  </w:t>
      </w:r>
    </w:p>
    <w:p w14:paraId="5989D47B" w14:textId="77777777" w:rsidR="00050E95" w:rsidRPr="00050E95" w:rsidRDefault="00050E95" w:rsidP="00050E95">
      <w:pPr>
        <w:spacing w:after="0" w:line="24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6"/>
          <w:szCs w:val="16"/>
        </w:rPr>
        <w:t xml:space="preserve">formularz „Niebieska Karta – A”  </w:t>
      </w:r>
    </w:p>
    <w:p w14:paraId="17A9673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color w:val="4F81BD"/>
          <w:sz w:val="24"/>
          <w:szCs w:val="24"/>
        </w:rPr>
        <w:t>„NIEBIESKA KARTA – A”</w:t>
      </w:r>
    </w:p>
    <w:p w14:paraId="58E8D44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/>
          <w:bCs/>
          <w:iCs/>
          <w:color w:val="4F81BD"/>
          <w:sz w:val="24"/>
          <w:szCs w:val="24"/>
        </w:rPr>
      </w:pPr>
    </w:p>
    <w:p w14:paraId="7725D12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W związku z powzięciem uzasadnionego podejrzenia stosowania przemocy domowej lub w wyniku zgłoszenia przez świadka przemocy domowej ustala się, co następuje: </w:t>
      </w:r>
    </w:p>
    <w:p w14:paraId="00D5F26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2AC13176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DANE OSOBY/OSÓB DOZNAJĄCYCH PRZEMOCY DOMOWEJ  </w:t>
      </w:r>
    </w:p>
    <w:p w14:paraId="50933FC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tbl>
      <w:tblPr>
        <w:tblW w:w="0" w:type="auto"/>
        <w:tblInd w:w="403" w:type="dxa"/>
        <w:tblLayout w:type="fixed"/>
        <w:tblLook w:val="0000" w:firstRow="0" w:lastRow="0" w:firstColumn="0" w:lastColumn="0" w:noHBand="0" w:noVBand="0"/>
      </w:tblPr>
      <w:tblGrid>
        <w:gridCol w:w="2301"/>
        <w:gridCol w:w="2211"/>
        <w:gridCol w:w="2174"/>
        <w:gridCol w:w="2224"/>
      </w:tblGrid>
      <w:tr w:rsidR="00050E95" w:rsidRPr="00050E95" w14:paraId="3CC5F13A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1A3D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Dane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F6833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doznająca przemocy domowe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472E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doznająca przemocy domowe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7E76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3 doznająca przemocy domowe</w:t>
            </w:r>
          </w:p>
        </w:tc>
      </w:tr>
      <w:tr w:rsidR="00050E95" w:rsidRPr="00050E95" w14:paraId="7898F026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4137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Małoletni (Tak/Nie)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>1)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C7EF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EF04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43F3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2778999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C83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Imię i nazwisko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B64F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4D0FE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8D9C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51301E9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6986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Imiona rodziców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1C83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AB82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87A2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DB888B6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D161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Wiek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5776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183D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C244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60CF651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1B4E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PESEL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>2)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462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E3B8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DAEF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5425259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2660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Nazwa i adres miejsca pracy/ nazwa i adres placówki oświatowej do której uczęszcza małoletni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1FEC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6F98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F412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E054820" w14:textId="77777777" w:rsidTr="00AE141A">
        <w:tc>
          <w:tcPr>
            <w:tcW w:w="8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E057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Adres miejsca zamieszkania:</w:t>
            </w:r>
          </w:p>
        </w:tc>
      </w:tr>
      <w:tr w:rsidR="00050E95" w:rsidRPr="00050E95" w14:paraId="6E5D8DF0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CEAE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Kod pocztowy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CCD1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4495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E569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CAD7986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B264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Miejscowość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82F7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1882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1022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8838153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BE93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Gmina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EAD2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5D0F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F649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58B18C0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5200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Województwo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A5BF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7387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E4BB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A59E67C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147D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Ulica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E68A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2F06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D1EF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7770592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C0D7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Nr domu / nr lokalu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CA58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1BF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4C0D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8401C95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D897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Telefon lub adres e-mail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00C8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E410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1B88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51BF4A6" w14:textId="77777777" w:rsidTr="00AE141A">
        <w:tc>
          <w:tcPr>
            <w:tcW w:w="8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56A4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Adres miejsca pobytu (jeśli jest inny niż adres zamieszkania):</w:t>
            </w:r>
          </w:p>
        </w:tc>
      </w:tr>
      <w:tr w:rsidR="00050E95" w:rsidRPr="00050E95" w14:paraId="276C360C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554A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Kod pocztowy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C738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940D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8309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698848A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22F2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lastRenderedPageBreak/>
              <w:t>Miejscowość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76E8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884B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83F7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C1B8ECE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6BB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Gmina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E0D3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CF62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D135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9460F04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2300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Województwo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9696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DDE6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ACA0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33ADFA3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AF26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Ulica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347F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CBF0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A13E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D37D4FA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22BB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Nr domu / nr lokalu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3B82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BCC7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F518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9F41A11" w14:textId="77777777" w:rsidTr="00AE141A">
        <w:tc>
          <w:tcPr>
            <w:tcW w:w="8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5D5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Stosunek pokrewieństwa, powinowactwa lub rodzaj relacji z osoba stosująca przemoc domową (zona, była żona, partner, były partner, córka, pasierb, matka, teść)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 xml:space="preserve"> 1)</w:t>
            </w:r>
          </w:p>
        </w:tc>
      </w:tr>
      <w:tr w:rsidR="00050E95" w:rsidRPr="00050E95" w14:paraId="6E7AAEAA" w14:textId="77777777" w:rsidTr="00AE141A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8C5E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426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D027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4C29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738BA15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4EB9BB4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Uwaga! W przypadku większej niż 3 liczby osób doznających przemocy dołącz kolejną kartę zawierająca Tabelę I </w:t>
      </w:r>
    </w:p>
    <w:p w14:paraId="4651AA6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4603A3BC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LICZBA MAŁOLETNICH W ŚRODOWISKU DOMOWYM, W KTÓRYM PODEJRZEWA SIĘ STOSOWANIE PRZEMOCY DOMOWEJ …………… </w:t>
      </w:r>
    </w:p>
    <w:p w14:paraId="4E174B1D" w14:textId="77777777" w:rsidR="00050E95" w:rsidRPr="00050E95" w:rsidRDefault="00050E95" w:rsidP="00050E95">
      <w:pPr>
        <w:suppressAutoHyphens/>
        <w:spacing w:after="0" w:line="360" w:lineRule="auto"/>
        <w:ind w:left="451"/>
        <w:jc w:val="both"/>
        <w:rPr>
          <w:rFonts w:ascii="Garamond" w:hAnsi="Garamond"/>
        </w:rPr>
      </w:pPr>
    </w:p>
    <w:tbl>
      <w:tblPr>
        <w:tblpPr w:leftFromText="141" w:rightFromText="141" w:vertAnchor="text" w:horzAnchor="margin" w:tblpX="421" w:tblpY="134"/>
        <w:tblW w:w="8784" w:type="dxa"/>
        <w:tblLayout w:type="fixed"/>
        <w:tblCellMar>
          <w:top w:w="4" w:type="dxa"/>
          <w:left w:w="106" w:type="dxa"/>
          <w:right w:w="194" w:type="dxa"/>
        </w:tblCellMar>
        <w:tblLook w:val="0000" w:firstRow="0" w:lastRow="0" w:firstColumn="0" w:lastColumn="0" w:noHBand="0" w:noVBand="0"/>
      </w:tblPr>
      <w:tblGrid>
        <w:gridCol w:w="2976"/>
        <w:gridCol w:w="2995"/>
        <w:gridCol w:w="2813"/>
      </w:tblGrid>
      <w:tr w:rsidR="00050E95" w:rsidRPr="00050E95" w14:paraId="515C2DCB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FDC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Dane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FC6B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stosująca przemoc domową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6CF5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stosująca przemoc domową</w:t>
            </w:r>
          </w:p>
        </w:tc>
      </w:tr>
      <w:tr w:rsidR="00050E95" w:rsidRPr="00050E95" w14:paraId="53C74F09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596A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Imię i nazwisko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0FFD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4F63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168DFDD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FF40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Imiona rodziców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239C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FD48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9445579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0EA3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Wiek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5298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6DDB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D2DD5C7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8FF24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PESEL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>2)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F4AA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03BA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AFE3003" w14:textId="77777777" w:rsidTr="00050E95">
        <w:trPr>
          <w:trHeight w:val="240"/>
        </w:trPr>
        <w:tc>
          <w:tcPr>
            <w:tcW w:w="8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F182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Adres miejsca zamieszkania:</w:t>
            </w:r>
          </w:p>
        </w:tc>
      </w:tr>
      <w:tr w:rsidR="00050E95" w:rsidRPr="00050E95" w14:paraId="0DA480BB" w14:textId="77777777" w:rsidTr="00050E95">
        <w:trPr>
          <w:trHeight w:val="28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4C47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Kod pocztowy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31B1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260B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1533809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B474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Miejscowość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A0AE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0AB2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22D83C7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9799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Gmina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9E11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DA77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CC5E1F1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5281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Województwo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F8FB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90A1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20196DD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9812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Ulica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C0A7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A162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0B4CE36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55FF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Nr domu/nr lokalu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A19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97C5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E3AFB0A" w14:textId="77777777" w:rsidTr="00050E95">
        <w:trPr>
          <w:trHeight w:val="28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7B09B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Telefon lub adres e-mail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EEC9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8601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0CCB1CD" w14:textId="77777777" w:rsidTr="00050E95">
        <w:trPr>
          <w:trHeight w:val="240"/>
        </w:trPr>
        <w:tc>
          <w:tcPr>
            <w:tcW w:w="8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DA0B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Adres miejsca pobytu (jeżeli jest inny niż adres miejsca zamieszkania):</w:t>
            </w:r>
          </w:p>
        </w:tc>
      </w:tr>
      <w:tr w:rsidR="00050E95" w:rsidRPr="00050E95" w14:paraId="3B5A8DF4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ED5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Kod pocztowy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6598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64C5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A96C292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48AE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Miejscowość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1A1C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80B4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FCFD416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331F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Gmina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0527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80CC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75DEB10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8321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Województwo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5D3D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C261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6C0A46C" w14:textId="77777777" w:rsidTr="00050E95">
        <w:trPr>
          <w:trHeight w:val="288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FB32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Ulica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59DAE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2FBF0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374CF0A" w14:textId="77777777" w:rsidTr="00050E95">
        <w:trPr>
          <w:trHeight w:val="283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0892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Nr domu/nr lokalu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A15F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9E0E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CDC3F6C" w14:textId="77777777" w:rsidTr="00050E95">
        <w:trPr>
          <w:trHeight w:val="73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7680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lastRenderedPageBreak/>
              <w:t>Sytuacja zawodowa, w tym nazwa i adres miejsca pracy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FCE7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1260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D93812F" w14:textId="77777777" w:rsidTr="00050E95">
        <w:trPr>
          <w:trHeight w:val="470"/>
        </w:trPr>
        <w:tc>
          <w:tcPr>
            <w:tcW w:w="8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9CF2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Stosunek pokrewieństwa, powinowactwa lub rodzaj relacji z osobą doznającą przemocy domowej:</w:t>
            </w:r>
          </w:p>
          <w:p w14:paraId="740CE3F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(np. żona, była żona, partner, były partner, córka, pasierb, matka, teść)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>1)</w:t>
            </w:r>
          </w:p>
        </w:tc>
      </w:tr>
      <w:tr w:rsidR="00050E95" w:rsidRPr="00050E95" w14:paraId="240DA482" w14:textId="77777777" w:rsidTr="00050E95">
        <w:trPr>
          <w:trHeight w:val="240"/>
        </w:trPr>
        <w:tc>
          <w:tcPr>
            <w:tcW w:w="297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0ECFAFE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D1EB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049D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14AD4D79" w14:textId="77777777" w:rsidR="00050E95" w:rsidRPr="00050E95" w:rsidRDefault="00050E95" w:rsidP="00050E95">
      <w:pPr>
        <w:spacing w:after="0" w:line="360" w:lineRule="auto"/>
        <w:ind w:right="283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5781DD31" w14:textId="77777777" w:rsidR="00050E95" w:rsidRPr="00050E95" w:rsidRDefault="00050E95" w:rsidP="00050E95">
      <w:pPr>
        <w:spacing w:after="0" w:line="360" w:lineRule="auto"/>
        <w:ind w:right="283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6F3799BB" w14:textId="77777777" w:rsidR="006537D9" w:rsidRPr="006537D9" w:rsidRDefault="00050E95" w:rsidP="006537D9">
      <w:pPr>
        <w:numPr>
          <w:ilvl w:val="0"/>
          <w:numId w:val="67"/>
        </w:numPr>
        <w:suppressAutoHyphens/>
        <w:spacing w:after="0" w:line="360" w:lineRule="auto"/>
        <w:ind w:left="0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4"/>
        </w:rPr>
        <w:t>D</w:t>
      </w:r>
      <w:r w:rsidRPr="00050E95">
        <w:rPr>
          <w:rFonts w:ascii="Garamond" w:hAnsi="Garamond" w:cs="Calibri"/>
          <w:b/>
          <w:bCs/>
          <w:iCs/>
        </w:rPr>
        <w:t xml:space="preserve">ANE OSOBY/OSÓB STOSUJĄCYCH PRZEMOC DOMOWĄ </w:t>
      </w:r>
    </w:p>
    <w:p w14:paraId="4479CC70" w14:textId="77777777" w:rsidR="006537D9" w:rsidRDefault="006537D9" w:rsidP="006537D9">
      <w:pPr>
        <w:suppressAutoHyphens/>
        <w:spacing w:after="0" w:line="360" w:lineRule="auto"/>
        <w:ind w:left="451"/>
        <w:jc w:val="both"/>
        <w:rPr>
          <w:rFonts w:ascii="Garamond" w:hAnsi="Garamond"/>
        </w:rPr>
      </w:pPr>
    </w:p>
    <w:p w14:paraId="3D453D31" w14:textId="77777777" w:rsidR="006537D9" w:rsidRPr="006537D9" w:rsidRDefault="006537D9" w:rsidP="006537D9">
      <w:pPr>
        <w:suppressAutoHyphens/>
        <w:spacing w:after="0" w:line="360" w:lineRule="auto"/>
        <w:ind w:left="451"/>
        <w:jc w:val="center"/>
        <w:rPr>
          <w:rFonts w:ascii="Garamond" w:hAnsi="Garamond"/>
        </w:rPr>
      </w:pPr>
    </w:p>
    <w:p w14:paraId="69929246" w14:textId="3801EFC6" w:rsidR="00050E95" w:rsidRPr="006537D9" w:rsidRDefault="00050E95" w:rsidP="006537D9">
      <w:pPr>
        <w:numPr>
          <w:ilvl w:val="0"/>
          <w:numId w:val="67"/>
        </w:numPr>
        <w:suppressAutoHyphens/>
        <w:spacing w:after="0" w:line="360" w:lineRule="auto"/>
        <w:ind w:left="0"/>
        <w:jc w:val="both"/>
        <w:rPr>
          <w:rFonts w:ascii="Garamond" w:hAnsi="Garamond"/>
        </w:rPr>
      </w:pPr>
      <w:r w:rsidRPr="006537D9">
        <w:rPr>
          <w:rFonts w:ascii="Garamond" w:hAnsi="Garamond" w:cs="Calibri"/>
          <w:b/>
          <w:bCs/>
          <w:iCs/>
        </w:rPr>
        <w:t>CZY OSOBA STOSUJĄCA PRZEMOC DOMOWĄ ZACHOWYWAŁA SIĘ W</w:t>
      </w:r>
      <w:r w:rsidR="006537D9">
        <w:rPr>
          <w:rFonts w:ascii="Garamond" w:hAnsi="Garamond" w:cs="Calibri"/>
          <w:b/>
          <w:bCs/>
          <w:iCs/>
        </w:rPr>
        <w:t> </w:t>
      </w:r>
      <w:r w:rsidRPr="006537D9">
        <w:rPr>
          <w:rFonts w:ascii="Garamond" w:hAnsi="Garamond" w:cs="Calibri"/>
          <w:b/>
          <w:bCs/>
          <w:iCs/>
        </w:rPr>
        <w:t xml:space="preserve">NASTĘPUJĄCY SPOSÓB (zaznacz w odpowiednim miejscu znak X): </w:t>
      </w:r>
    </w:p>
    <w:p w14:paraId="3702795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 </w:t>
      </w:r>
    </w:p>
    <w:tbl>
      <w:tblPr>
        <w:tblW w:w="9498" w:type="dxa"/>
        <w:tblInd w:w="-289" w:type="dxa"/>
        <w:tblLayout w:type="fixed"/>
        <w:tblCellMar>
          <w:top w:w="5" w:type="dxa"/>
          <w:left w:w="106" w:type="dxa"/>
          <w:right w:w="50" w:type="dxa"/>
        </w:tblCellMar>
        <w:tblLook w:val="0000" w:firstRow="0" w:lastRow="0" w:firstColumn="0" w:lastColumn="0" w:noHBand="0" w:noVBand="0"/>
      </w:tblPr>
      <w:tblGrid>
        <w:gridCol w:w="1833"/>
        <w:gridCol w:w="1145"/>
        <w:gridCol w:w="1134"/>
        <w:gridCol w:w="1275"/>
        <w:gridCol w:w="1276"/>
        <w:gridCol w:w="1276"/>
        <w:gridCol w:w="1559"/>
      </w:tblGrid>
      <w:tr w:rsidR="00050E95" w:rsidRPr="00050E95" w14:paraId="423AF375" w14:textId="77777777" w:rsidTr="006537D9">
        <w:trPr>
          <w:trHeight w:val="374"/>
        </w:trPr>
        <w:tc>
          <w:tcPr>
            <w:tcW w:w="1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8A3F3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 w:cs="Calibri"/>
                <w:bCs/>
                <w:iCs/>
              </w:rPr>
            </w:pPr>
          </w:p>
          <w:p w14:paraId="4FC69B09" w14:textId="5ED6FE5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Osoby/formy przemocy domowej</w:t>
            </w:r>
          </w:p>
        </w:tc>
        <w:tc>
          <w:tcPr>
            <w:tcW w:w="3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6888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stosująca przemoc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172B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stosująca przemoc</w:t>
            </w:r>
          </w:p>
        </w:tc>
      </w:tr>
      <w:tr w:rsidR="00050E95" w:rsidRPr="00050E95" w14:paraId="2F5BD2BB" w14:textId="77777777" w:rsidTr="006537D9">
        <w:trPr>
          <w:trHeight w:val="961"/>
        </w:trPr>
        <w:tc>
          <w:tcPr>
            <w:tcW w:w="18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A97A8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90529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2007DCC6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1 doznającej przemocy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5A77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5D746C75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2 doznającej przemocy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1AD8D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621BED63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3 doznającej przemocy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CFC5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0A25AC7C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1 doznającej przemocy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56C472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35BB3A7B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2 doznającej przemocy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F5E31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wobec</w:t>
            </w:r>
          </w:p>
          <w:p w14:paraId="4A8D7204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Osoby 3 doznającej przemocy</w:t>
            </w:r>
          </w:p>
        </w:tc>
      </w:tr>
      <w:tr w:rsidR="00050E95" w:rsidRPr="00050E95" w14:paraId="4DDCE95D" w14:textId="77777777" w:rsidTr="006537D9">
        <w:trPr>
          <w:trHeight w:val="854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00A26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Przemoc fizyczna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</w:p>
          <w:p w14:paraId="2C82592E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bicie, szarpanie, kopanie, duszenie, popychanie, obezwładnianie i inne</w:t>
            </w:r>
          </w:p>
          <w:p w14:paraId="1FA3F97A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686E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  <w:p w14:paraId="3F920DA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1BED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41B4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710F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39B7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0111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01628AF" w14:textId="77777777" w:rsidTr="006537D9">
        <w:trPr>
          <w:trHeight w:val="792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1633D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Przemoc psychiczna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</w:p>
          <w:p w14:paraId="7D78D573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izolowanie, wyzywanie, ośmieszanie, grożenie, krytykowanie, poniżanie i inne 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1A91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1C5F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4FF1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B8F3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630E9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3CB9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179E0AD" w14:textId="77777777" w:rsidTr="006537D9">
        <w:trPr>
          <w:trHeight w:val="792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3B0B1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Przemoc seksualna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</w:p>
          <w:p w14:paraId="5D3E5E73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 xml:space="preserve">zmuszanie do obcowania płciowego, innych czynności seksualnych i inne 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lastRenderedPageBreak/>
              <w:t>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A4E0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510E4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CC30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2E79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A817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35794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6E68FAE" w14:textId="77777777" w:rsidTr="006537D9">
        <w:trPr>
          <w:trHeight w:val="610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CFE74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Przemoc ekonomiczna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</w:p>
          <w:p w14:paraId="06AA6510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niełożenie na utrzymanie osób, wobec których istnieje taki obowiązek,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3BDC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4402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DDEF3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FAD2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3BC7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2EE2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C21B2B1" w14:textId="77777777" w:rsidTr="006537D9">
        <w:trPr>
          <w:trHeight w:val="927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2CD51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niezaspokajanie potrzeb materialnych, niszczenie rzeczy osobistych, demolowanie mieszkania, wynoszenie sprzętów domowych oraz ich sprzedawanie i inne 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B84B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FA76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6712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0221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7966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2D2E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FF741C4" w14:textId="77777777" w:rsidTr="006537D9">
        <w:trPr>
          <w:trHeight w:val="1945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13B25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Przemoc za pomocą środków komunikacji elektronicznej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</w:p>
          <w:p w14:paraId="7CD6C43E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wyzywanie, straszenie, poniżanie osoby w Internecie lub przy użyciu telefonu, robienie jej zdjęcia lub rejestrowanie filmów bez jej zgody, publikowanie w Internecie lub rozsyłanie telefonem zdjęć, filmów lub tekstów, które ją obrażają lub ośmieszają, i inne 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37B8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5DCC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4959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C8C8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76DA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7A23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B749376" w14:textId="77777777" w:rsidTr="006537D9">
        <w:trPr>
          <w:trHeight w:val="3001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2ECF8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lastRenderedPageBreak/>
              <w:t>Inne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  <w:vertAlign w:val="superscript"/>
              </w:rPr>
              <w:t>3)</w:t>
            </w: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 xml:space="preserve"> zaniedbanie, niezaspokojenie podstawowych potrzeb biologicznych,</w:t>
            </w:r>
          </w:p>
          <w:p w14:paraId="1469CE19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psychicznych i innych,</w:t>
            </w:r>
          </w:p>
          <w:p w14:paraId="3A144D0E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niszczenie rzeczy osobistych, demolowanie mieszkania, wynoszenie sprzętów domowych i ich sprzedawanie, pozostawianie bez opieki osoby, która z powodu choroby, niepełnosprawności lub wieku nie może samodzielnie zaspokoić swoich potrzeb, zmuszanie do picia alkoholu, zmuszanie do zażywania środków odurzających, substancji</w:t>
            </w:r>
          </w:p>
          <w:p w14:paraId="37DCDFDD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psychotropowych lub leków i inne</w:t>
            </w:r>
          </w:p>
          <w:p w14:paraId="2F84E998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  <w:sz w:val="20"/>
                <w:szCs w:val="20"/>
              </w:rPr>
              <w:t>(wymień jakie)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22A9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78E9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5D3C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A577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AE08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4628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6249D51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45815256" w14:textId="77777777" w:rsid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7EB48D5E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742AE033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7F2CCA20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35629794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042A843F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610B712E" w14:textId="77777777" w:rsidR="006537D9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53916A65" w14:textId="77777777" w:rsidR="006537D9" w:rsidRPr="00050E95" w:rsidRDefault="006537D9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0D408BCE" w14:textId="77777777" w:rsidR="00050E95" w:rsidRPr="00050E95" w:rsidRDefault="00050E95" w:rsidP="006537D9">
      <w:pPr>
        <w:numPr>
          <w:ilvl w:val="0"/>
          <w:numId w:val="67"/>
        </w:numPr>
        <w:suppressAutoHyphens/>
        <w:spacing w:after="0" w:line="360" w:lineRule="auto"/>
        <w:ind w:left="0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lastRenderedPageBreak/>
        <w:t>CZY OSOBA DOZNAJĄCA PRZEMOCY DOMOWEJ ODNIOSŁA USZKODZENIA CIAŁA? (TAK/NIE)</w:t>
      </w:r>
      <w:r w:rsidRPr="00050E95">
        <w:rPr>
          <w:rFonts w:ascii="Garamond" w:hAnsi="Garamond" w:cs="Calibri"/>
          <w:b/>
          <w:bCs/>
          <w:iCs/>
          <w:vertAlign w:val="superscript"/>
        </w:rPr>
        <w:t>1)</w:t>
      </w:r>
      <w:r w:rsidRPr="00050E95">
        <w:rPr>
          <w:rFonts w:ascii="Garamond" w:hAnsi="Garamond" w:cs="Calibri"/>
          <w:b/>
          <w:bCs/>
          <w:iCs/>
        </w:rPr>
        <w:t xml:space="preserve"> </w:t>
      </w:r>
    </w:p>
    <w:p w14:paraId="00401A2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tbl>
      <w:tblPr>
        <w:tblW w:w="10388" w:type="dxa"/>
        <w:tblInd w:w="-667" w:type="dxa"/>
        <w:tblLayout w:type="fixed"/>
        <w:tblCellMar>
          <w:top w:w="5" w:type="dxa"/>
          <w:left w:w="106" w:type="dxa"/>
          <w:right w:w="115" w:type="dxa"/>
        </w:tblCellMar>
        <w:tblLook w:val="0000" w:firstRow="0" w:lastRow="0" w:firstColumn="0" w:lastColumn="0" w:noHBand="0" w:noVBand="0"/>
      </w:tblPr>
      <w:tblGrid>
        <w:gridCol w:w="3331"/>
        <w:gridCol w:w="3505"/>
        <w:gridCol w:w="3552"/>
      </w:tblGrid>
      <w:tr w:rsidR="00050E95" w:rsidRPr="00050E95" w14:paraId="7DE4CDB8" w14:textId="77777777" w:rsidTr="006537D9">
        <w:trPr>
          <w:trHeight w:val="322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82C7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doznająca przemocy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F03C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doznająca przemocy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1187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3 doznająca przemocy</w:t>
            </w:r>
          </w:p>
        </w:tc>
      </w:tr>
      <w:tr w:rsidR="00050E95" w:rsidRPr="00050E95" w14:paraId="52D7FC03" w14:textId="77777777" w:rsidTr="006537D9">
        <w:trPr>
          <w:trHeight w:val="240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4FE1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5522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DCE8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42EBCE1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6B4D26E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Uwaga! W przypadku większej niż 3 liczby osób doznających przemocy dołącz kolejną kartę zawierającą Tabelę V   </w:t>
      </w:r>
    </w:p>
    <w:p w14:paraId="09D99B99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7C32FAD8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CZY W ŚRODOWISKU DOMOWYM BYŁA W PRZESZŁOŚCI REALIZOWANA PROCEDURA </w:t>
      </w:r>
    </w:p>
    <w:p w14:paraId="4ACE2E7F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„NIEBIESKIE KARTY”? </w:t>
      </w:r>
    </w:p>
    <w:p w14:paraId="62DAABE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01E008D8" wp14:editId="0ABFE80A">
                <wp:extent cx="111760" cy="111760"/>
                <wp:effectExtent l="0" t="0" r="2540" b="2540"/>
                <wp:docPr id="1250617617" name="Kształt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38538010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DC858" id="Kształt129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tak</w:t>
      </w:r>
      <w:proofErr w:type="gramStart"/>
      <w:r w:rsidRPr="00050E95">
        <w:rPr>
          <w:rFonts w:ascii="Garamond" w:hAnsi="Garamond" w:cs="Calibri"/>
          <w:bCs/>
          <w:iCs/>
        </w:rPr>
        <w:t xml:space="preserve">   (</w:t>
      </w:r>
      <w:proofErr w:type="gramEnd"/>
      <w:r w:rsidRPr="00050E95">
        <w:rPr>
          <w:rFonts w:ascii="Garamond" w:hAnsi="Garamond" w:cs="Calibri"/>
          <w:bCs/>
          <w:iCs/>
        </w:rPr>
        <w:t xml:space="preserve">kiedy? ........................gdzie? ....…......................)  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7F35897E" wp14:editId="43E8B102">
                <wp:extent cx="111760" cy="111760"/>
                <wp:effectExtent l="0" t="0" r="2540" b="2540"/>
                <wp:docPr id="1150948860" name="Kształt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29820067" name="Shape 16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2741C" id="Kształt130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">
                <v:shape id="Shape 1622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 nie  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50DB693A" wp14:editId="0C60A533">
                <wp:extent cx="111760" cy="111760"/>
                <wp:effectExtent l="0" t="0" r="2540" b="2540"/>
                <wp:docPr id="1441957295" name="Kształt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93195514" name="Shape 16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29D05" id="Kształt131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">
                <v:shape id="Shape 162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 nie ustalono </w:t>
      </w:r>
    </w:p>
    <w:p w14:paraId="7A01C11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30597915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CZY W ŚRODOWISKU DOMOWYM AKTUALNIE JEST REALIZOWANA PROCEDURA „NIEBIESKIE KARTY”? </w:t>
      </w:r>
    </w:p>
    <w:p w14:paraId="7386D97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72AE41CF" wp14:editId="221F8974">
                <wp:extent cx="111760" cy="111760"/>
                <wp:effectExtent l="0" t="0" r="2540" b="2540"/>
                <wp:docPr id="846305413" name="Kształt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088523389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776EF" id="Kształt132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tak  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2EE8E628" wp14:editId="37D25D28">
                <wp:extent cx="111760" cy="111760"/>
                <wp:effectExtent l="0" t="0" r="2540" b="2540"/>
                <wp:docPr id="2046531617" name="Kształt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632880865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42C46" id="Kształt133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nie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1C4C8C18" wp14:editId="3FA72FEA">
                <wp:extent cx="111760" cy="111760"/>
                <wp:effectExtent l="0" t="0" r="2540" b="2540"/>
                <wp:docPr id="588841755" name="Kształt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447264746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38D81" id="Kształt134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nie ustalono </w:t>
      </w:r>
    </w:p>
    <w:p w14:paraId="17529FD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57CA2E74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CZY OSOBA STOSUJĄCA PRZEMOC DOMOWĄ POSIADA BROŃ PALNĄ?      </w:t>
      </w:r>
    </w:p>
    <w:p w14:paraId="0264F8F4" w14:textId="77777777" w:rsidR="00050E95" w:rsidRPr="00050E95" w:rsidRDefault="00050E95" w:rsidP="00050E95">
      <w:pPr>
        <w:spacing w:after="0" w:line="360" w:lineRule="auto"/>
        <w:ind w:left="451"/>
        <w:jc w:val="both"/>
        <w:rPr>
          <w:rFonts w:ascii="Garamond" w:hAnsi="Garamond" w:cs="Calibri"/>
          <w:b/>
          <w:bCs/>
          <w:iCs/>
        </w:rPr>
      </w:pPr>
    </w:p>
    <w:p w14:paraId="76AF4FD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0BE5EA85" wp14:editId="0E62A0E0">
                <wp:extent cx="111760" cy="111760"/>
                <wp:effectExtent l="0" t="0" r="2540" b="2540"/>
                <wp:docPr id="1843770263" name="Kształt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524062363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87FDD" id="Kształt135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tak 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78C25975" wp14:editId="52EEE486">
                <wp:extent cx="111760" cy="111760"/>
                <wp:effectExtent l="0" t="0" r="2540" b="2540"/>
                <wp:docPr id="1769800903" name="Kształt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422430558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09728" id="Kształt136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nie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31C1CEA9" wp14:editId="7321E509">
                <wp:extent cx="111760" cy="111760"/>
                <wp:effectExtent l="0" t="0" r="2540" b="2540"/>
                <wp:docPr id="432844807" name="Kształt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963329865" name="Shape 1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D8AB4" id="Kształt137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">
                <v:shape id="Shape 161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   nie ustalono </w:t>
      </w:r>
    </w:p>
    <w:p w14:paraId="3E9651C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27CC474A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>CZY OSOBA DOZNAJĄCA PRZEMOCY DOMOWEJ CZUJE SIĘ BEZPIECZNIE? (TAK/NIE)</w:t>
      </w:r>
      <w:r w:rsidRPr="00050E95">
        <w:rPr>
          <w:rFonts w:ascii="Garamond" w:hAnsi="Garamond" w:cs="Calibri"/>
          <w:b/>
          <w:bCs/>
          <w:iCs/>
          <w:vertAlign w:val="superscript"/>
        </w:rPr>
        <w:t>1)</w:t>
      </w:r>
      <w:r w:rsidRPr="00050E95">
        <w:rPr>
          <w:rFonts w:ascii="Garamond" w:hAnsi="Garamond" w:cs="Calibri"/>
          <w:b/>
          <w:bCs/>
          <w:iCs/>
        </w:rPr>
        <w:t xml:space="preserve"> </w:t>
      </w:r>
    </w:p>
    <w:p w14:paraId="62D7AF5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tbl>
      <w:tblPr>
        <w:tblW w:w="10388" w:type="dxa"/>
        <w:tblInd w:w="-660" w:type="dxa"/>
        <w:tblLayout w:type="fixed"/>
        <w:tblCellMar>
          <w:top w:w="5" w:type="dxa"/>
          <w:left w:w="106" w:type="dxa"/>
          <w:right w:w="115" w:type="dxa"/>
        </w:tblCellMar>
        <w:tblLook w:val="0000" w:firstRow="0" w:lastRow="0" w:firstColumn="0" w:lastColumn="0" w:noHBand="0" w:noVBand="0"/>
      </w:tblPr>
      <w:tblGrid>
        <w:gridCol w:w="3331"/>
        <w:gridCol w:w="3505"/>
        <w:gridCol w:w="3552"/>
      </w:tblGrid>
      <w:tr w:rsidR="00050E95" w:rsidRPr="00050E95" w14:paraId="04F12FDA" w14:textId="77777777" w:rsidTr="006537D9">
        <w:trPr>
          <w:trHeight w:val="322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F2F3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doznająca przemocy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3462B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doznająca przemocy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7BCC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3 doznająca przemocy</w:t>
            </w:r>
          </w:p>
        </w:tc>
      </w:tr>
      <w:tr w:rsidR="00050E95" w:rsidRPr="00050E95" w14:paraId="148CCF22" w14:textId="77777777" w:rsidTr="006537D9">
        <w:trPr>
          <w:trHeight w:val="240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7BB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7D3D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6364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78F30B90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1F0F86B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Uwaga! W przypadku większej niż 3 liczby osób doznających przemocy dołącz kolejną kartę zawierającą Tabelę IX    </w:t>
      </w:r>
    </w:p>
    <w:p w14:paraId="31AF76B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336B1836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ŚWIADKOWIE STOSOWANIA PRZEMOCY DOMOWEJ  </w:t>
      </w:r>
    </w:p>
    <w:p w14:paraId="2E8CAA8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765C7A96" wp14:editId="54D7B11F">
                <wp:extent cx="111760" cy="111760"/>
                <wp:effectExtent l="0" t="0" r="2540" b="2540"/>
                <wp:docPr id="1368843618" name="Kształt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1093690765" name="Shape 17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C31C6" id="Kształt138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">
                <v:shape id="Shape 1746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ustalono - wypełnij tabelę              </w:t>
      </w:r>
      <w:r w:rsidRPr="00050E95">
        <w:rPr>
          <w:rFonts w:ascii="Garamond" w:hAnsi="Garamond" w:cs="Calibri"/>
          <w:bCs/>
          <w:iCs/>
          <w:noProof/>
        </w:rPr>
        <mc:AlternateContent>
          <mc:Choice Requires="wpg">
            <w:drawing>
              <wp:inline distT="0" distB="0" distL="0" distR="0" wp14:anchorId="71B2CA00" wp14:editId="72FC56BC">
                <wp:extent cx="111760" cy="111760"/>
                <wp:effectExtent l="0" t="0" r="2540" b="2540"/>
                <wp:docPr id="1612030279" name="Kształt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11760"/>
                          <a:chOff x="0" y="0"/>
                          <a:chExt cx="176" cy="176"/>
                        </a:xfrm>
                      </wpg:grpSpPr>
                      <wps:wsp>
                        <wps:cNvPr id="796451676" name="Shape 17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5" cy="175"/>
                          </a:xfrm>
                          <a:custGeom>
                            <a:avLst/>
                            <a:gdLst>
                              <a:gd name="T0" fmla="*/ 0 w 115824"/>
                              <a:gd name="T1" fmla="*/ 0 h 115824"/>
                              <a:gd name="T2" fmla="*/ 0 w 115824"/>
                              <a:gd name="T3" fmla="*/ 0 h 115824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T0" t="T1" r="T2" b="T3"/>
                            <a:pathLst>
                              <a:path w="115824" h="115824">
                                <a:moveTo>
                                  <a:pt x="0" y="115824"/>
                                </a:moveTo>
                                <a:lnTo>
                                  <a:pt x="115824" y="115824"/>
                                </a:lnTo>
                                <a:lnTo>
                                  <a:pt x="115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0" cap="flat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5F82B" id="Kształt139" o:spid="_x0000_s1026" style="width:8.8pt;height:8.8pt;mso-position-horizontal-relative:char;mso-position-vertical-relative:line" coordsize="176,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">
                <v:shape id="Shape 1752" o:spid="_x0000_s1027" style="position:absolute;width:175;height:175;visibility:visible;mso-wrap-style:none;v-text-anchor:middle" coordsize="115824,1158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" path="m,115824r115824,l115824,,,,,115824xe" filled="f" strokeweight=".25mm">
                  <v:path arrowok="t" o:connecttype="custom" o:connectlocs="175,88;88,175;0,88;88,0" o:connectangles="0,90,180,270" textboxrect="0,0,115824,115824"/>
                </v:shape>
                <w10:anchorlock/>
              </v:group>
            </w:pict>
          </mc:Fallback>
        </mc:AlternateContent>
      </w:r>
      <w:r w:rsidRPr="00050E95">
        <w:rPr>
          <w:rFonts w:ascii="Garamond" w:hAnsi="Garamond" w:cs="Calibri"/>
          <w:bCs/>
          <w:iCs/>
        </w:rPr>
        <w:t xml:space="preserve"> nie ustalono </w:t>
      </w:r>
    </w:p>
    <w:p w14:paraId="6575FD5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tbl>
      <w:tblPr>
        <w:tblW w:w="9634" w:type="dxa"/>
        <w:tblLayout w:type="fixed"/>
        <w:tblCellMar>
          <w:top w:w="4" w:type="dxa"/>
          <w:left w:w="5" w:type="dxa"/>
          <w:right w:w="88" w:type="dxa"/>
        </w:tblCellMar>
        <w:tblLook w:val="0000" w:firstRow="0" w:lastRow="0" w:firstColumn="0" w:lastColumn="0" w:noHBand="0" w:noVBand="0"/>
      </w:tblPr>
      <w:tblGrid>
        <w:gridCol w:w="1968"/>
        <w:gridCol w:w="863"/>
        <w:gridCol w:w="1152"/>
        <w:gridCol w:w="2126"/>
        <w:gridCol w:w="3525"/>
      </w:tblGrid>
      <w:tr w:rsidR="006537D9" w:rsidRPr="00050E95" w14:paraId="1469EDB1" w14:textId="77777777" w:rsidTr="006537D9">
        <w:trPr>
          <w:trHeight w:val="293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5C534" w14:textId="77777777" w:rsidR="006537D9" w:rsidRPr="00050E95" w:rsidRDefault="006537D9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Dane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48161" w14:textId="77777777" w:rsidR="006537D9" w:rsidRPr="00050E95" w:rsidRDefault="006537D9" w:rsidP="006537D9">
            <w:pPr>
              <w:widowControl w:val="0"/>
              <w:spacing w:after="0" w:line="360" w:lineRule="auto"/>
              <w:jc w:val="center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Świadek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46B17" w14:textId="77777777" w:rsidR="006537D9" w:rsidRPr="00050E95" w:rsidRDefault="006537D9" w:rsidP="006537D9">
            <w:pPr>
              <w:widowControl w:val="0"/>
              <w:spacing w:after="0" w:line="360" w:lineRule="auto"/>
              <w:jc w:val="center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Świadek 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D06C9" w14:textId="77777777" w:rsidR="006537D9" w:rsidRPr="00050E95" w:rsidRDefault="006537D9" w:rsidP="006537D9">
            <w:pPr>
              <w:widowControl w:val="0"/>
              <w:spacing w:after="0" w:line="360" w:lineRule="auto"/>
              <w:jc w:val="center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Świadek 3</w:t>
            </w:r>
          </w:p>
        </w:tc>
      </w:tr>
      <w:tr w:rsidR="006537D9" w:rsidRPr="00050E95" w14:paraId="0619242A" w14:textId="77777777" w:rsidTr="006537D9">
        <w:trPr>
          <w:trHeight w:val="283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05A46" w14:textId="77777777" w:rsidR="006537D9" w:rsidRPr="00050E95" w:rsidRDefault="006537D9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Imię i nazwisko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F4B7C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FA232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E4350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6537D9" w:rsidRPr="00050E95" w14:paraId="260D9FBA" w14:textId="77777777" w:rsidTr="006537D9">
        <w:trPr>
          <w:trHeight w:val="288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D1968" w14:textId="77777777" w:rsidR="006537D9" w:rsidRPr="00050E95" w:rsidRDefault="006537D9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Wiek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BDEC1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D5B52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51E07" w14:textId="77777777" w:rsidR="006537D9" w:rsidRPr="00050E95" w:rsidRDefault="006537D9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708C962" w14:textId="77777777" w:rsidTr="006537D9">
        <w:trPr>
          <w:trHeight w:val="240"/>
        </w:trPr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56A5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lastRenderedPageBreak/>
              <w:t>Adres miejsca zamieszkania:</w:t>
            </w: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BDD8FD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3A10BE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10A8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58BF818" w14:textId="77777777" w:rsidTr="006537D9">
        <w:trPr>
          <w:trHeight w:val="283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291F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Kod pocztowy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670A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C4174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480556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19A60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D94CEF9" w14:textId="77777777" w:rsidTr="006537D9">
        <w:trPr>
          <w:trHeight w:val="288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9726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Miejscowość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7D6B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58593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21060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B00A6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058F0CD" w14:textId="77777777" w:rsidTr="006537D9">
        <w:trPr>
          <w:trHeight w:val="288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50B2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Gmina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1A028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1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FDEB2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F0A7C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21D40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F09D8F7" w14:textId="77777777" w:rsidTr="006537D9">
        <w:trPr>
          <w:trHeight w:val="283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AA61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Województwo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1997D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A4B37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47217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31C7541" w14:textId="77777777" w:rsidTr="006537D9">
        <w:trPr>
          <w:trHeight w:val="288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31E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Ulica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85146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2A28E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2D6EF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C2D9ABE" w14:textId="77777777" w:rsidTr="006537D9">
        <w:trPr>
          <w:trHeight w:val="283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AFDB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Nr domu/nr lokalu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3B9FC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2B8FC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F7D7A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E4D19DE" w14:textId="77777777" w:rsidTr="006537D9">
        <w:trPr>
          <w:trHeight w:val="470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65AB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Telefon lub adres e-mail</w:t>
            </w: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3FE32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B8F77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BB71F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12E8DEB" w14:textId="77777777" w:rsidTr="006537D9">
        <w:trPr>
          <w:trHeight w:val="470"/>
        </w:trPr>
        <w:tc>
          <w:tcPr>
            <w:tcW w:w="96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6525B" w14:textId="77777777" w:rsidR="00050E95" w:rsidRPr="00050E95" w:rsidRDefault="00050E95" w:rsidP="006537D9">
            <w:pPr>
              <w:widowControl w:val="0"/>
              <w:spacing w:after="0" w:line="360" w:lineRule="auto"/>
              <w:jc w:val="center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Stosunek świadka do osób, wobec których są podejmowane działania w ramach procedury „Niebieskie Karty” (np.</w:t>
            </w:r>
          </w:p>
          <w:p w14:paraId="14F25EE1" w14:textId="77777777" w:rsidR="00050E95" w:rsidRPr="00050E95" w:rsidRDefault="00050E95" w:rsidP="006537D9">
            <w:pPr>
              <w:widowControl w:val="0"/>
              <w:spacing w:after="0" w:line="360" w:lineRule="auto"/>
              <w:jc w:val="center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członek rodziny, osoba obca)</w:t>
            </w:r>
            <w:r w:rsidRPr="00050E95">
              <w:rPr>
                <w:rFonts w:ascii="Garamond" w:hAnsi="Garamond" w:cs="Calibri"/>
                <w:bCs/>
                <w:iCs/>
                <w:vertAlign w:val="superscript"/>
              </w:rPr>
              <w:t>1)</w:t>
            </w:r>
          </w:p>
        </w:tc>
      </w:tr>
      <w:tr w:rsidR="00050E95" w:rsidRPr="00050E95" w14:paraId="50EB490A" w14:textId="77777777" w:rsidTr="006537D9">
        <w:trPr>
          <w:trHeight w:val="240"/>
        </w:trPr>
        <w:tc>
          <w:tcPr>
            <w:tcW w:w="196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207425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8F8DE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040C0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0F95D" w14:textId="77777777" w:rsidR="00050E95" w:rsidRPr="00050E95" w:rsidRDefault="00050E95" w:rsidP="006537D9">
            <w:pPr>
              <w:widowControl w:val="0"/>
              <w:snapToGrid w:val="0"/>
              <w:spacing w:after="0" w:line="360" w:lineRule="auto"/>
              <w:jc w:val="center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6D5DDFD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4560574D" w14:textId="75907CBD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DZIAŁANIA INTERWENCYJNE PODJĘTE WOBEC OSOBY STOSUJĄCEJ PRZEMOC DOMOWĄ (zaznacz w odpowiednim miejscu znak X): </w:t>
      </w:r>
    </w:p>
    <w:p w14:paraId="1C0200E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 </w:t>
      </w:r>
    </w:p>
    <w:tbl>
      <w:tblPr>
        <w:tblW w:w="9634" w:type="dxa"/>
        <w:tblLayout w:type="fixed"/>
        <w:tblCellMar>
          <w:top w:w="4" w:type="dxa"/>
          <w:left w:w="106" w:type="dxa"/>
          <w:right w:w="54" w:type="dxa"/>
        </w:tblCellMar>
        <w:tblLook w:val="0000" w:firstRow="0" w:lastRow="0" w:firstColumn="0" w:lastColumn="0" w:noHBand="0" w:noVBand="0"/>
      </w:tblPr>
      <w:tblGrid>
        <w:gridCol w:w="2405"/>
        <w:gridCol w:w="4536"/>
        <w:gridCol w:w="1276"/>
        <w:gridCol w:w="1417"/>
      </w:tblGrid>
      <w:tr w:rsidR="00050E95" w:rsidRPr="00050E95" w14:paraId="471294D8" w14:textId="77777777" w:rsidTr="006537D9">
        <w:trPr>
          <w:trHeight w:val="562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9BF9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Działanie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8C321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stosująca przemoc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27B58" w14:textId="77777777" w:rsidR="00050E95" w:rsidRPr="00050E95" w:rsidRDefault="00050E95" w:rsidP="006537D9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stosująca przemoc</w:t>
            </w:r>
          </w:p>
        </w:tc>
      </w:tr>
      <w:tr w:rsidR="00050E95" w:rsidRPr="00050E95" w14:paraId="2AC4A794" w14:textId="77777777" w:rsidTr="006537D9">
        <w:trPr>
          <w:trHeight w:val="288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4ECF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Badanie na zawartość alkoholu (wynik)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2EEE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32E5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F87C7A7" w14:textId="77777777" w:rsidTr="006537D9">
        <w:trPr>
          <w:trHeight w:val="283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D9D8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Doprowadzenie do wytrzeźwienia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1FA5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CFC4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69020C5" w14:textId="77777777" w:rsidTr="006537D9">
        <w:trPr>
          <w:trHeight w:val="758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3158D" w14:textId="77777777" w:rsidR="00050E95" w:rsidRPr="00050E95" w:rsidRDefault="00050E95" w:rsidP="00C7288F">
            <w:pPr>
              <w:widowControl w:val="0"/>
              <w:spacing w:after="0" w:line="360" w:lineRule="auto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Doprowadzenie do policyjnego pomieszczenia dla osób zatrzymanych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EB1C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na podstawie art. 15a ustawy z dnia 6 kwietnia 1990 r. o Policji (Dz. U. z 2023 r.</w:t>
            </w:r>
          </w:p>
          <w:p w14:paraId="57D77DFB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 xml:space="preserve">poz. 171, z </w:t>
            </w:r>
            <w:proofErr w:type="spellStart"/>
            <w:r w:rsidRPr="00050E95">
              <w:rPr>
                <w:rFonts w:ascii="Garamond" w:hAnsi="Garamond" w:cs="Calibri"/>
                <w:bCs/>
                <w:iCs/>
              </w:rPr>
              <w:t>późn</w:t>
            </w:r>
            <w:proofErr w:type="spellEnd"/>
            <w:r w:rsidRPr="00050E95">
              <w:rPr>
                <w:rFonts w:ascii="Garamond" w:hAnsi="Garamond" w:cs="Calibri"/>
                <w:bCs/>
                <w:iCs/>
              </w:rPr>
              <w:t>. zm.)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8D9B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5A2B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ACB41AE" w14:textId="77777777" w:rsidTr="006537D9">
        <w:trPr>
          <w:trHeight w:val="1013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6062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6BED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 xml:space="preserve">na podstawie art. 244 ustawy z dnia 6 czerwca 1997 r. - Kodeks postępowania karnego (Dz. U. z 2022 r. poz. 1375, z </w:t>
            </w:r>
            <w:proofErr w:type="spellStart"/>
            <w:r w:rsidRPr="00050E95">
              <w:rPr>
                <w:rFonts w:ascii="Garamond" w:hAnsi="Garamond" w:cs="Calibri"/>
                <w:bCs/>
                <w:iCs/>
              </w:rPr>
              <w:t>późn</w:t>
            </w:r>
            <w:proofErr w:type="spellEnd"/>
            <w:r w:rsidRPr="00050E95">
              <w:rPr>
                <w:rFonts w:ascii="Garamond" w:hAnsi="Garamond" w:cs="Calibri"/>
                <w:bCs/>
                <w:iCs/>
              </w:rPr>
              <w:t>. zm.)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317B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0AAF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60D9B6F" w14:textId="77777777" w:rsidTr="006537D9">
        <w:trPr>
          <w:trHeight w:val="283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3B7C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Zatrzymanie w izbie zatrzymań jednostki organizacyjnej Żandarmerii Wojskowej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D579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5BB4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AE34EB8" w14:textId="77777777" w:rsidTr="006537D9">
        <w:trPr>
          <w:trHeight w:val="288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0BD9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Powiadomienie organów ścigania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6935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F34A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5ED8AC5" w14:textId="77777777" w:rsidTr="006537D9">
        <w:trPr>
          <w:trHeight w:val="50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FCC3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Wydanie nakazu natychmiastowego opuszczenia wspólnie zajmowanego mieszkania i jego bezpośredniego otoczenia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994D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F236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9D5EFFF" w14:textId="77777777" w:rsidTr="006537D9">
        <w:trPr>
          <w:trHeight w:val="514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1806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Wydanie zakazu zbliżania się do wspólnie zajmowanego mieszkania i jego bezpośredniego otoczenia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8E62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18EF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4E31AF1" w14:textId="77777777" w:rsidTr="006537D9">
        <w:trPr>
          <w:trHeight w:val="50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4DCCE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Zakaz zbliżania się osoby stosującej przemoc domową do osoby dotkniętej taką przemocą na określoną w metrach odległość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7BC8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7696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142AE77" w14:textId="77777777" w:rsidTr="006537D9">
        <w:trPr>
          <w:trHeight w:val="283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D3B8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lastRenderedPageBreak/>
              <w:t>Zakaz kontaktowania się z osobą dotkniętą przemocą domową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1C22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1FB4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250F5C1" w14:textId="77777777" w:rsidTr="006537D9">
        <w:trPr>
          <w:trHeight w:val="764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BB78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Zakaz wstępu i przebywania osoby stosującej przemoc na terenie szkoły, placówki oświatowej, opiekuńczej i artystycznej, do których uczęszcza osoba dotknięta przemocą domową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C03D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C400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A84143A" w14:textId="77777777" w:rsidTr="006537D9">
        <w:trPr>
          <w:trHeight w:val="50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0C33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Zakaz wstępu i przebywania osoby stosującej przemoc w miejscach pracy osoby doznającej przemocy domowej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D96C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37E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E060545" w14:textId="77777777" w:rsidTr="006537D9">
        <w:trPr>
          <w:trHeight w:val="50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8D77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Zawiadomienie komórki organizacyjnej Policji, właściwej w spawach wydawania pozwolenia na broń, o wszczęciu procedury „Niebieskie Karty”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E4393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32E5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CFE0EC1" w14:textId="77777777" w:rsidTr="006537D9">
        <w:trPr>
          <w:trHeight w:val="50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4E1F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Odebranie broni palnej, amunicji oraz dokumentów potwierdzających legalność posiadania broni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E6A0D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71E9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1DA2C33" w14:textId="77777777" w:rsidTr="006537D9">
        <w:trPr>
          <w:trHeight w:val="289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8D1E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Poinformowanie o prawnokarnych konsekwencjach stosowania przemocy domowej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E9C2A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CF61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7C1987C8" w14:textId="77777777" w:rsidTr="006537D9">
        <w:trPr>
          <w:trHeight w:val="307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5CF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Inne (wymień jakie?)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0FC94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6ACA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7A7B080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5CF0D96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1ED20A6F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DZIAŁANIA INTERWENCYJNE PODJĘTE WOBEC OSOBY DOZNAJĄCEJ PRZEMOCY DOMOWEJ </w:t>
      </w:r>
      <w:proofErr w:type="gramStart"/>
      <w:r w:rsidRPr="00050E95">
        <w:rPr>
          <w:rFonts w:ascii="Garamond" w:hAnsi="Garamond" w:cs="Calibri"/>
          <w:b/>
          <w:bCs/>
          <w:iCs/>
        </w:rPr>
        <w:t xml:space="preserve">   (</w:t>
      </w:r>
      <w:proofErr w:type="gramEnd"/>
      <w:r w:rsidRPr="00050E95">
        <w:rPr>
          <w:rFonts w:ascii="Garamond" w:hAnsi="Garamond" w:cs="Calibri"/>
          <w:b/>
          <w:bCs/>
          <w:iCs/>
        </w:rPr>
        <w:t xml:space="preserve">zaznacz w odpowiednim miejscu znak X): </w:t>
      </w:r>
    </w:p>
    <w:p w14:paraId="7AE7040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tbl>
      <w:tblPr>
        <w:tblW w:w="9918" w:type="dxa"/>
        <w:tblLayout w:type="fixed"/>
        <w:tblCellMar>
          <w:top w:w="4" w:type="dxa"/>
          <w:left w:w="106" w:type="dxa"/>
          <w:right w:w="86" w:type="dxa"/>
        </w:tblCellMar>
        <w:tblLook w:val="0000" w:firstRow="0" w:lastRow="0" w:firstColumn="0" w:lastColumn="0" w:noHBand="0" w:noVBand="0"/>
      </w:tblPr>
      <w:tblGrid>
        <w:gridCol w:w="6702"/>
        <w:gridCol w:w="1084"/>
        <w:gridCol w:w="1084"/>
        <w:gridCol w:w="1048"/>
      </w:tblGrid>
      <w:tr w:rsidR="00050E95" w:rsidRPr="00050E95" w14:paraId="59E8D3BE" w14:textId="77777777" w:rsidTr="006537D9">
        <w:trPr>
          <w:trHeight w:val="562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1D01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Działanie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7E215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1 doznająca przemocy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92B8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2 doznająca przemocy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7A31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Osoba 3 doznająca przemocy</w:t>
            </w:r>
          </w:p>
        </w:tc>
      </w:tr>
      <w:tr w:rsidR="00050E95" w:rsidRPr="00050E95" w14:paraId="3D5D16B8" w14:textId="77777777" w:rsidTr="006537D9">
        <w:trPr>
          <w:trHeight w:val="288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FFBC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Udzielono pomocy ambulatoryjnej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C2199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1A58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8EA31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1D851F3" w14:textId="77777777" w:rsidTr="006537D9">
        <w:trPr>
          <w:trHeight w:val="283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D5E2C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Przyjęto na leczenie szpitalne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282D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26F8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DB72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49D5F0BB" w14:textId="77777777" w:rsidTr="006537D9">
        <w:trPr>
          <w:trHeight w:val="288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C97A4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Wydano zaświadczenie o przyczynach i rodzaju uszkodzeń ciała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2498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C209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EB9C3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6190EC3" w14:textId="77777777" w:rsidTr="006537D9">
        <w:trPr>
          <w:trHeight w:val="288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11997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Zapewniono schronienie w placówce całodobowej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F7FAA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14D0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4450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B627D8B" w14:textId="77777777" w:rsidTr="006537D9">
        <w:trPr>
          <w:trHeight w:val="284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813E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Zabezpieczono małoletniego w sytuacji zagrożenia zdrowia lub życia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130B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65FC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52ED6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67741F2" w14:textId="77777777" w:rsidTr="006537D9">
        <w:trPr>
          <w:trHeight w:val="283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7010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Powiadomiono sąd rodzinny o sytuacji małoletniego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E767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319F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883D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2375C413" w14:textId="77777777" w:rsidTr="006537D9">
        <w:trPr>
          <w:trHeight w:val="288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9D58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Przekazanie formularza „Niebieska Karta – B”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0819E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9566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381C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99CEF6F" w14:textId="77777777" w:rsidTr="006537D9">
        <w:trPr>
          <w:trHeight w:val="307"/>
        </w:trPr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FC32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Inne (wymień jakie?)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E762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6841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53CD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549A468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3D913ECD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DODATKOWE INFORMACJE  </w:t>
      </w:r>
    </w:p>
    <w:p w14:paraId="0823256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7F9113C6" w14:textId="77777777" w:rsidR="006537D9" w:rsidRPr="00050E95" w:rsidRDefault="006537D9" w:rsidP="006537D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…………………………………………………………………………………………………………….</w:t>
      </w:r>
    </w:p>
    <w:p w14:paraId="64884CC8" w14:textId="7BB0A14B" w:rsidR="006537D9" w:rsidRPr="00050E95" w:rsidRDefault="006537D9" w:rsidP="006537D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…………………………………………………………………………………………………………….</w:t>
      </w:r>
      <w:r w:rsidR="00050E95" w:rsidRPr="00050E95">
        <w:rPr>
          <w:rFonts w:ascii="Garamond" w:hAnsi="Garamond" w:cs="Calibri"/>
          <w:bCs/>
          <w:iCs/>
        </w:rPr>
        <w:t xml:space="preserve"> </w:t>
      </w:r>
      <w:r>
        <w:rPr>
          <w:rFonts w:ascii="Garamond" w:hAnsi="Garamond"/>
        </w:rPr>
        <w:t>…………………………………………………………………………………………………………….</w:t>
      </w:r>
    </w:p>
    <w:p w14:paraId="1991FD72" w14:textId="77777777" w:rsidR="006537D9" w:rsidRPr="00050E95" w:rsidRDefault="006537D9" w:rsidP="006537D9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…………………………………………………………………………………………………………….</w:t>
      </w:r>
    </w:p>
    <w:p w14:paraId="73F1A56E" w14:textId="5BF67922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</w:p>
    <w:p w14:paraId="18645ACF" w14:textId="77777777" w:rsidR="00050E95" w:rsidRPr="00050E95" w:rsidRDefault="00050E95" w:rsidP="00050E95">
      <w:pPr>
        <w:numPr>
          <w:ilvl w:val="0"/>
          <w:numId w:val="67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lastRenderedPageBreak/>
        <w:t xml:space="preserve">WSZCZĘCIE PROCEDURY „NIEBIESKIE KARTY” NASTĄPIŁO PRZEZ (zaznacz w odpowiednim miejscu znak X): </w:t>
      </w:r>
    </w:p>
    <w:p w14:paraId="5CFC759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</w:rPr>
        <w:t xml:space="preserve"> </w:t>
      </w:r>
    </w:p>
    <w:tbl>
      <w:tblPr>
        <w:tblW w:w="8926" w:type="dxa"/>
        <w:tblLayout w:type="fixed"/>
        <w:tblCellMar>
          <w:top w:w="8" w:type="dxa"/>
          <w:left w:w="110" w:type="dxa"/>
          <w:right w:w="115" w:type="dxa"/>
        </w:tblCellMar>
        <w:tblLook w:val="0000" w:firstRow="0" w:lastRow="0" w:firstColumn="0" w:lastColumn="0" w:noHBand="0" w:noVBand="0"/>
      </w:tblPr>
      <w:tblGrid>
        <w:gridCol w:w="8217"/>
        <w:gridCol w:w="709"/>
      </w:tblGrid>
      <w:tr w:rsidR="00050E95" w:rsidRPr="00050E95" w14:paraId="448F3695" w14:textId="77777777" w:rsidTr="006537D9">
        <w:trPr>
          <w:trHeight w:val="288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38EDA3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Pracownika socjalnego jednostki organizacyjnej pomocy społecznej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16BBF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50DC99B1" w14:textId="77777777" w:rsidTr="006537D9">
        <w:trPr>
          <w:trHeight w:val="283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DD4C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Funkcjonariusza Policji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9EB82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43EC090" w14:textId="77777777" w:rsidTr="006537D9">
        <w:trPr>
          <w:trHeight w:val="289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0EF5F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Żołnierza Żandarmerii Wojskowej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BE1B5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FFB378A" w14:textId="77777777" w:rsidTr="006537D9">
        <w:trPr>
          <w:trHeight w:val="288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E05B0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Pracownika socjalnego specjalistycznego ośrodka wsparcia dla osób doznających przemocy domowej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D25AC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7549B85" w14:textId="77777777" w:rsidTr="006537D9">
        <w:trPr>
          <w:trHeight w:val="283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E6CF2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Asystenta rodziny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64227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09473B09" w14:textId="77777777" w:rsidTr="006537D9">
        <w:trPr>
          <w:trHeight w:val="288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F36DA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Nauczyciela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8148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3E0E5276" w14:textId="77777777" w:rsidTr="006537D9">
        <w:trPr>
          <w:trHeight w:val="283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0752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Osobę wykonującą zawód medyczny, w tym lekarza, pielęgniarkę, położną lub ratownika medycznego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B2B70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6F49C90F" w14:textId="77777777" w:rsidTr="006537D9">
        <w:trPr>
          <w:trHeight w:val="288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E4C7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Przedstawiciela gminnej komisji rozwiązywania problemów alkoholowych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92628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  <w:tr w:rsidR="00050E95" w:rsidRPr="00050E95" w14:paraId="17ECA149" w14:textId="77777777" w:rsidTr="006537D9">
        <w:trPr>
          <w:trHeight w:val="471"/>
        </w:trPr>
        <w:tc>
          <w:tcPr>
            <w:tcW w:w="8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3404D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 w:cs="Calibri"/>
                <w:bCs/>
                <w:iCs/>
              </w:rPr>
              <w:t>Pedagoga, psychologa lub terapeutę, będących przedstawicielami podmiotów, o których mowa w art. 9a ust. 3 ustawy z dnia 29 lipca 2005 r. o przeciwdziałaniu przemocy domowej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6D3EB" w14:textId="77777777" w:rsidR="00050E95" w:rsidRPr="00050E95" w:rsidRDefault="00050E95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 w:cs="Calibri"/>
                <w:bCs/>
                <w:iCs/>
              </w:rPr>
            </w:pPr>
          </w:p>
        </w:tc>
      </w:tr>
    </w:tbl>
    <w:p w14:paraId="6BF428D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10D07AB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58CAFAD0" w14:textId="5BD27FD1" w:rsidR="006537D9" w:rsidRPr="00050E95" w:rsidRDefault="00050E95" w:rsidP="006537D9">
      <w:pPr>
        <w:spacing w:after="0" w:line="360" w:lineRule="auto"/>
        <w:ind w:left="2124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  <w:t xml:space="preserve"> </w:t>
      </w:r>
      <w:r w:rsidRPr="00050E95">
        <w:rPr>
          <w:rFonts w:ascii="Garamond" w:hAnsi="Garamond" w:cs="Calibri"/>
          <w:bCs/>
          <w:iCs/>
        </w:rPr>
        <w:tab/>
      </w:r>
      <w:r w:rsidR="006537D9">
        <w:rPr>
          <w:rFonts w:ascii="Garamond" w:hAnsi="Garamond" w:cs="Calibri"/>
          <w:bCs/>
          <w:iCs/>
        </w:rPr>
        <w:tab/>
      </w:r>
      <w:r w:rsidR="006537D9">
        <w:rPr>
          <w:rFonts w:ascii="Garamond" w:hAnsi="Garamond" w:cs="Calibri"/>
          <w:bCs/>
          <w:iCs/>
        </w:rPr>
        <w:tab/>
      </w:r>
      <w:r w:rsidR="006537D9">
        <w:rPr>
          <w:rFonts w:ascii="Garamond" w:hAnsi="Garamond" w:cs="Calibri"/>
          <w:bCs/>
          <w:iCs/>
        </w:rPr>
        <w:tab/>
      </w:r>
      <w:r w:rsidR="006537D9">
        <w:rPr>
          <w:rFonts w:ascii="Garamond" w:hAnsi="Garamond" w:cs="Calibri"/>
          <w:bCs/>
          <w:iCs/>
        </w:rPr>
        <w:tab/>
      </w:r>
      <w:r w:rsidR="006537D9">
        <w:rPr>
          <w:rFonts w:ascii="Garamond" w:hAnsi="Garamond" w:cs="Calibri"/>
          <w:bCs/>
          <w:iCs/>
        </w:rPr>
        <w:tab/>
        <w:t xml:space="preserve">   </w:t>
      </w:r>
      <w:r w:rsidR="006537D9">
        <w:rPr>
          <w:rFonts w:ascii="Garamond" w:hAnsi="Garamond"/>
        </w:rPr>
        <w:t>…………………………………………….</w:t>
      </w:r>
    </w:p>
    <w:p w14:paraId="2C35DDBE" w14:textId="613F1A03" w:rsidR="00050E95" w:rsidRPr="00C261D2" w:rsidRDefault="00050E95" w:rsidP="00C261D2">
      <w:pPr>
        <w:spacing w:after="0" w:line="360" w:lineRule="auto"/>
        <w:jc w:val="right"/>
        <w:rPr>
          <w:rFonts w:ascii="Garamond" w:hAnsi="Garamond"/>
          <w:sz w:val="18"/>
          <w:szCs w:val="18"/>
        </w:rPr>
      </w:pPr>
      <w:r w:rsidRPr="00C261D2">
        <w:rPr>
          <w:rFonts w:ascii="Garamond" w:hAnsi="Garamond" w:cs="Calibri"/>
          <w:bCs/>
          <w:iCs/>
          <w:sz w:val="18"/>
          <w:szCs w:val="18"/>
        </w:rPr>
        <w:t>imię i nazwisko oraz czytelny podpis osoby wypełniającej</w:t>
      </w:r>
      <w:r w:rsidR="00C261D2" w:rsidRPr="00C261D2">
        <w:rPr>
          <w:rFonts w:ascii="Garamond" w:hAnsi="Garamond" w:cs="Calibri"/>
          <w:bCs/>
          <w:iCs/>
          <w:sz w:val="18"/>
          <w:szCs w:val="18"/>
        </w:rPr>
        <w:t xml:space="preserve"> </w:t>
      </w:r>
      <w:r w:rsidRPr="00C261D2">
        <w:rPr>
          <w:rFonts w:ascii="Garamond" w:hAnsi="Garamond" w:cs="Calibri"/>
          <w:bCs/>
          <w:iCs/>
          <w:sz w:val="18"/>
          <w:szCs w:val="18"/>
        </w:rPr>
        <w:t xml:space="preserve">formularz „Niebieska Karta – A”                             </w:t>
      </w:r>
    </w:p>
    <w:p w14:paraId="298897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</w:t>
      </w:r>
    </w:p>
    <w:p w14:paraId="7829867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  </w:t>
      </w:r>
    </w:p>
    <w:p w14:paraId="6C1818B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……………………..…………………………………………………………… </w:t>
      </w:r>
    </w:p>
    <w:p w14:paraId="7379C33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</w:rPr>
        <w:t xml:space="preserve">(data wpływu formularza, podpis członka Zespołu Interdyscyplinarnego) </w:t>
      </w:r>
    </w:p>
    <w:p w14:paraId="21438DA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379EADD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5D80E1D5" w14:textId="77777777" w:rsidR="00050E95" w:rsidRDefault="00050E95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58733E7C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6DA1C6EC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63986C67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784827DE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2432F639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342F7FBC" w14:textId="77777777" w:rsidR="00C261D2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4E6C0B4B" w14:textId="77777777" w:rsidR="00C261D2" w:rsidRPr="00050E95" w:rsidRDefault="00C261D2" w:rsidP="00050E95">
      <w:pPr>
        <w:spacing w:after="0" w:line="360" w:lineRule="auto"/>
        <w:jc w:val="both"/>
        <w:rPr>
          <w:rFonts w:ascii="Garamond" w:hAnsi="Garamond" w:cs="Calibri"/>
          <w:bCs/>
          <w:iCs/>
        </w:rPr>
      </w:pPr>
    </w:p>
    <w:p w14:paraId="34648D75" w14:textId="5F742AAE" w:rsidR="00050E95" w:rsidRPr="00050E95" w:rsidRDefault="00050E95" w:rsidP="00050E95">
      <w:pPr>
        <w:numPr>
          <w:ilvl w:val="0"/>
          <w:numId w:val="68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8"/>
          <w:szCs w:val="18"/>
        </w:rPr>
        <w:t xml:space="preserve">wpisać właściwe </w:t>
      </w:r>
    </w:p>
    <w:p w14:paraId="10939C9F" w14:textId="77777777" w:rsidR="00050E95" w:rsidRPr="00050E95" w:rsidRDefault="00050E95" w:rsidP="00050E95">
      <w:pPr>
        <w:numPr>
          <w:ilvl w:val="0"/>
          <w:numId w:val="68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8"/>
          <w:szCs w:val="18"/>
        </w:rPr>
        <w:t>numer PESEL wpisuje się, o ile danej osobie numer taki został nadany. W przypadku braku numeru PESEL jest konieczne podanie innych danych identyfikujących osobę</w:t>
      </w:r>
      <w:r w:rsidRPr="00050E95">
        <w:rPr>
          <w:rFonts w:ascii="Garamond" w:hAnsi="Garamond" w:cs="Calibri"/>
          <w:bCs/>
          <w:iCs/>
          <w:sz w:val="18"/>
          <w:szCs w:val="18"/>
          <w:vertAlign w:val="superscript"/>
        </w:rPr>
        <w:t xml:space="preserve"> </w:t>
      </w:r>
    </w:p>
    <w:p w14:paraId="12CE02BB" w14:textId="3B232908" w:rsidR="00050E95" w:rsidRPr="00C261D2" w:rsidRDefault="00050E95" w:rsidP="00050E95">
      <w:pPr>
        <w:numPr>
          <w:ilvl w:val="0"/>
          <w:numId w:val="68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Cs/>
          <w:iCs/>
          <w:sz w:val="18"/>
          <w:szCs w:val="18"/>
        </w:rPr>
        <w:t xml:space="preserve">podkreślić rodzaje </w:t>
      </w:r>
      <w:proofErr w:type="spellStart"/>
      <w:r w:rsidRPr="00050E95">
        <w:rPr>
          <w:rFonts w:ascii="Garamond" w:hAnsi="Garamond" w:cs="Calibri"/>
          <w:bCs/>
          <w:iCs/>
          <w:sz w:val="18"/>
          <w:szCs w:val="18"/>
        </w:rPr>
        <w:t>zachowań</w:t>
      </w:r>
      <w:proofErr w:type="spellEnd"/>
    </w:p>
    <w:p w14:paraId="044B8A0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8"/>
          <w:szCs w:val="28"/>
        </w:rPr>
        <w:lastRenderedPageBreak/>
        <w:t>Załącznik 11</w:t>
      </w:r>
    </w:p>
    <w:p w14:paraId="60FB6DC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bCs/>
          <w:iCs/>
          <w:sz w:val="24"/>
          <w:szCs w:val="24"/>
        </w:rPr>
        <w:t>Do procedury „Niebieskie karty”</w:t>
      </w:r>
    </w:p>
    <w:p w14:paraId="28AE9A4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4D6221E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i/>
          <w:sz w:val="24"/>
          <w:szCs w:val="24"/>
        </w:rPr>
        <w:t xml:space="preserve">WZÓR </w:t>
      </w:r>
    </w:p>
    <w:p w14:paraId="48BAD7D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 </w:t>
      </w:r>
    </w:p>
    <w:p w14:paraId="42F7D6F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4F81BD"/>
          <w:sz w:val="24"/>
          <w:szCs w:val="24"/>
        </w:rPr>
        <w:t xml:space="preserve">„NIEBIESKA KARTA – B” </w:t>
      </w:r>
    </w:p>
    <w:p w14:paraId="38FE4C2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 </w:t>
      </w:r>
    </w:p>
    <w:p w14:paraId="0EBC0ACD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INFORMACJA DLA OSÓB DOZNAJĄCYCH PRZEMOCY DOMOWEJ </w:t>
      </w:r>
    </w:p>
    <w:p w14:paraId="5EF70867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sz w:val="24"/>
          <w:szCs w:val="24"/>
        </w:rPr>
        <w:t xml:space="preserve"> </w:t>
      </w:r>
    </w:p>
    <w:p w14:paraId="460A3E85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Co to jest procedura „Niebieskie Karty”? </w:t>
      </w:r>
    </w:p>
    <w:p w14:paraId="120D4BC3" w14:textId="19371515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Są to różne działania podejmowane w sytuacji podejrzenia lub stwierdzenia stosowania przemocy domowej na podstawie przepisów ustawy o przeciwdziałaniu przemocy domowej. Celem procedury „Niebieskie Karty” jest zatrzymanie przemocy domowej i udzielenie pomocy i wsparcia Tobie i Twoim najbliższym. Na skutek wszczęcia procedury „Niebieskie Karty” informacja dotycząca Twojej sytuacji zostanie przekazana do grupy diagnostyczno-pomocowej. Więcej informacji na temat dalszych działań uzyskasz podczas spotkania z członkami tej grupy, na które zostaniesz zaproszona/(y). W trakcie procedury członkowie grupy będą kontaktować się także z</w:t>
      </w:r>
      <w:r w:rsidR="00C7288F">
        <w:rPr>
          <w:rFonts w:ascii="Garamond" w:hAnsi="Garamond"/>
          <w:sz w:val="24"/>
          <w:szCs w:val="24"/>
        </w:rPr>
        <w:t> </w:t>
      </w:r>
      <w:r w:rsidRPr="00050E95">
        <w:rPr>
          <w:rFonts w:ascii="Garamond" w:hAnsi="Garamond"/>
          <w:sz w:val="24"/>
          <w:szCs w:val="24"/>
        </w:rPr>
        <w:t xml:space="preserve">osobą, która przemoc stosuje. </w:t>
      </w:r>
    </w:p>
    <w:p w14:paraId="23202A5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 </w:t>
      </w:r>
    </w:p>
    <w:p w14:paraId="240535C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Co to jest przemoc domowa? </w:t>
      </w:r>
    </w:p>
    <w:p w14:paraId="76ECFBE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Przemoc domowa to jednorazowe albo powtarzające się umyślne działanie lub zaniechanie, wykorzystujące przewagę fizyczną, psychiczną lub ekonomiczną, naruszające prawa lub dobra osobiste osoby doznającej przemocy domowej, w szczególności: </w:t>
      </w:r>
    </w:p>
    <w:p w14:paraId="7C88498B" w14:textId="77777777" w:rsidR="00050E95" w:rsidRPr="00050E95" w:rsidRDefault="00050E95" w:rsidP="00050E95">
      <w:pPr>
        <w:numPr>
          <w:ilvl w:val="0"/>
          <w:numId w:val="69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narażające tę osobę na niebezpieczeństwo utraty życia, zdrowia lub mienia,  </w:t>
      </w:r>
    </w:p>
    <w:p w14:paraId="137A531C" w14:textId="77777777" w:rsidR="00050E95" w:rsidRPr="00050E95" w:rsidRDefault="00050E95" w:rsidP="00050E95">
      <w:pPr>
        <w:numPr>
          <w:ilvl w:val="0"/>
          <w:numId w:val="69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naruszające jej godność, nietykalność cielesną lub wolność, w tym seksualną,  </w:t>
      </w:r>
    </w:p>
    <w:p w14:paraId="56D30527" w14:textId="77777777" w:rsidR="00050E95" w:rsidRPr="00050E95" w:rsidRDefault="00050E95" w:rsidP="00050E95">
      <w:pPr>
        <w:numPr>
          <w:ilvl w:val="0"/>
          <w:numId w:val="69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powodujące szkody na jej zdrowiu fizycznym lub psychicznym, wywołujące u tej osoby cierpienia lub krzywdę,  </w:t>
      </w:r>
    </w:p>
    <w:p w14:paraId="78799AE8" w14:textId="77777777" w:rsidR="00050E95" w:rsidRPr="00050E95" w:rsidRDefault="00050E95" w:rsidP="00050E95">
      <w:pPr>
        <w:numPr>
          <w:ilvl w:val="0"/>
          <w:numId w:val="69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ograniczające lub pozbawiające tę osobę dostępu do środków finansowych lub możliwości podjęcia pracy lub uzyskania samodzielności finansowej,  </w:t>
      </w:r>
    </w:p>
    <w:p w14:paraId="6C38AC24" w14:textId="77777777" w:rsidR="00050E95" w:rsidRPr="00050E95" w:rsidRDefault="00050E95" w:rsidP="00050E95">
      <w:pPr>
        <w:numPr>
          <w:ilvl w:val="0"/>
          <w:numId w:val="69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istotnie naruszające prywatność tej osoby lub wzbudzające u niej poczucie zagrożenia, poniżenia lub udręczenia, w tym podejmowane za pomocą środków komunikacji elektronicznej. </w:t>
      </w:r>
    </w:p>
    <w:p w14:paraId="5530D6A4" w14:textId="77777777" w:rsidR="00050E95" w:rsidRDefault="00050E95" w:rsidP="00C261D2">
      <w:pPr>
        <w:suppressAutoHyphens/>
        <w:spacing w:after="0" w:line="360" w:lineRule="auto"/>
        <w:ind w:left="719"/>
        <w:jc w:val="both"/>
        <w:rPr>
          <w:rFonts w:ascii="Garamond" w:hAnsi="Garamond"/>
          <w:sz w:val="24"/>
          <w:szCs w:val="24"/>
        </w:rPr>
      </w:pPr>
    </w:p>
    <w:p w14:paraId="07E7DF07" w14:textId="77777777" w:rsidR="00C261D2" w:rsidRDefault="00C261D2" w:rsidP="00C261D2">
      <w:pPr>
        <w:suppressAutoHyphens/>
        <w:spacing w:after="0" w:line="360" w:lineRule="auto"/>
        <w:ind w:left="719"/>
        <w:jc w:val="both"/>
        <w:rPr>
          <w:rFonts w:ascii="Garamond" w:hAnsi="Garamond"/>
          <w:sz w:val="24"/>
          <w:szCs w:val="24"/>
        </w:rPr>
      </w:pPr>
    </w:p>
    <w:p w14:paraId="410C33AB" w14:textId="77777777" w:rsidR="00C261D2" w:rsidRPr="00050E95" w:rsidRDefault="00C261D2" w:rsidP="00C261D2">
      <w:pPr>
        <w:suppressAutoHyphens/>
        <w:spacing w:after="0" w:line="360" w:lineRule="auto"/>
        <w:ind w:left="719"/>
        <w:jc w:val="both"/>
        <w:rPr>
          <w:rFonts w:ascii="Garamond" w:hAnsi="Garamond"/>
          <w:sz w:val="24"/>
          <w:szCs w:val="24"/>
        </w:rPr>
      </w:pPr>
    </w:p>
    <w:p w14:paraId="4DA72B44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lastRenderedPageBreak/>
        <w:t xml:space="preserve">Kto może być osobą doznającą przemocy domowej? </w:t>
      </w:r>
    </w:p>
    <w:p w14:paraId="2133B9CE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małżonek, także w przypadku, gdy małżeństwo ustało lub zostało unieważnione, oraz jego wstępni (np. rodzice, dziadkowie, pradziadkowie), zstępni (np. dzieci, wnuki, prawnuki), rodzeństwo i ich małżonkowie,  </w:t>
      </w:r>
    </w:p>
    <w:p w14:paraId="586BCF1A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wstępni i zstępni oraz ich małżonkowie,  </w:t>
      </w:r>
    </w:p>
    <w:p w14:paraId="3AF50C49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rodzeństwo oraz ich wstępni, zstępni i ich małżonkowie,   </w:t>
      </w:r>
    </w:p>
    <w:p w14:paraId="65E51F50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osoba pozostająca w stosunku przysposobienia i jej małżonek oraz ich wstępni, zstępni, rodzeństwo i ich małżonkowie,  </w:t>
      </w:r>
    </w:p>
    <w:p w14:paraId="21EF3541" w14:textId="1084FB31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>osoba pozostająca obecnie lub w przeszłości we wspólnym pożyciu oraz jej wstępni, zstępni,</w:t>
      </w:r>
      <w:r w:rsidR="00C261D2">
        <w:rPr>
          <w:rFonts w:ascii="Garamond" w:hAnsi="Garamond"/>
          <w:sz w:val="24"/>
          <w:szCs w:val="24"/>
        </w:rPr>
        <w:t xml:space="preserve"> </w:t>
      </w:r>
      <w:r w:rsidRPr="00050E95">
        <w:rPr>
          <w:rFonts w:ascii="Garamond" w:hAnsi="Garamond"/>
          <w:sz w:val="24"/>
          <w:szCs w:val="24"/>
        </w:rPr>
        <w:t xml:space="preserve">rodzeństwo i ich małżonkowie,  </w:t>
      </w:r>
    </w:p>
    <w:p w14:paraId="70DAB562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osoba wspólnie zamieszkująca i gospodarująca oraz jej wstępni, zstępni, rodzeństwo i ich małżonkowie,  </w:t>
      </w:r>
    </w:p>
    <w:p w14:paraId="116D6857" w14:textId="77777777" w:rsidR="00050E95" w:rsidRPr="00050E95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osoba pozostająca obecnie lub w przeszłości w trwałej relacji uczuciowej lub fizycznej niezależnie od wspólnego zamieszkiwania i gospodarowania, </w:t>
      </w:r>
    </w:p>
    <w:p w14:paraId="2D488F20" w14:textId="77777777" w:rsidR="00050E95" w:rsidRPr="00C261D2" w:rsidRDefault="00050E95" w:rsidP="00050E95">
      <w:pPr>
        <w:numPr>
          <w:ilvl w:val="0"/>
          <w:numId w:val="70"/>
        </w:numPr>
        <w:suppressAutoHyphens/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sz w:val="24"/>
          <w:szCs w:val="24"/>
        </w:rPr>
        <w:t xml:space="preserve">małoletni. </w:t>
      </w:r>
    </w:p>
    <w:p w14:paraId="56AAFC9A" w14:textId="77777777" w:rsidR="00C261D2" w:rsidRPr="00050E95" w:rsidRDefault="00C261D2" w:rsidP="00C261D2">
      <w:pPr>
        <w:suppressAutoHyphens/>
        <w:spacing w:after="0" w:line="360" w:lineRule="auto"/>
        <w:ind w:left="720"/>
        <w:jc w:val="both"/>
        <w:rPr>
          <w:rFonts w:ascii="Garamond" w:hAnsi="Garamond"/>
        </w:rPr>
      </w:pPr>
    </w:p>
    <w:p w14:paraId="53A776F8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4F81BD"/>
          <w:sz w:val="24"/>
          <w:szCs w:val="24"/>
        </w:rPr>
        <w:t>Najczęstsze formy przemocy domowej:</w:t>
      </w:r>
      <w:r w:rsidRPr="00050E95">
        <w:rPr>
          <w:rFonts w:ascii="Garamond" w:hAnsi="Garamond"/>
          <w:color w:val="4F81BD"/>
          <w:sz w:val="24"/>
          <w:szCs w:val="24"/>
        </w:rPr>
        <w:t xml:space="preserve"> </w:t>
      </w:r>
    </w:p>
    <w:p w14:paraId="5A8BF8B6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>Przemoc fizyczna</w:t>
      </w:r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bicie, szarpanie, kopanie, duszenie, popychanie, obezwładnianie i inne. </w:t>
      </w:r>
    </w:p>
    <w:p w14:paraId="46D1382E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>Przemoc psychiczna</w:t>
      </w:r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izolowanie, wyzywanie, ośmieszanie, grożenie, krytykowanie, poniżanie                         i inne.  </w:t>
      </w:r>
    </w:p>
    <w:p w14:paraId="63652349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>Przemoc seksualna</w:t>
      </w:r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zmuszanie do obcowania płciowego, innych czynności seksualnych i inne. </w:t>
      </w:r>
    </w:p>
    <w:p w14:paraId="3A079AE9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>Przemoc ekonomiczna</w:t>
      </w:r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niełożenie na utrzymanie osób, wobec których istnieje taki obowiązek, niezaspokajanie potrzeb materialnych, niszczenie rzeczy osobistych, demolowanie mieszkania, wynoszenie sprzętów domowych i ich sprzedawanie i inne.  </w:t>
      </w:r>
    </w:p>
    <w:p w14:paraId="50CEABFE" w14:textId="77777777" w:rsidR="00050E95" w:rsidRPr="00050E95" w:rsidRDefault="00050E95" w:rsidP="00C261D2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>Przemoc za pomocą środków komunikacji elektronicznej</w:t>
      </w:r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wyzywanie, straszenie, poniżanie osoby w Internecie lub przy użyciu telefonu, robienie jej zdjęcia lub rejestrowanie filmów bez jej zgody, publikowanie w Internecie lub rozsyłanie telefonem zdjęć, filmów lub tekstów, które ją obrażają lub ośmieszają i inne.  </w:t>
      </w:r>
    </w:p>
    <w:p w14:paraId="23A916D4" w14:textId="77777777" w:rsidR="00050E95" w:rsidRDefault="00050E95" w:rsidP="00C261D2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050E95">
        <w:rPr>
          <w:rFonts w:ascii="Garamond" w:hAnsi="Garamond"/>
          <w:b/>
          <w:sz w:val="24"/>
          <w:szCs w:val="24"/>
          <w:u w:val="single"/>
        </w:rPr>
        <w:t xml:space="preserve">Inny rodzaj </w:t>
      </w:r>
      <w:proofErr w:type="spellStart"/>
      <w:r w:rsidRPr="00050E95">
        <w:rPr>
          <w:rFonts w:ascii="Garamond" w:hAnsi="Garamond"/>
          <w:b/>
          <w:sz w:val="24"/>
          <w:szCs w:val="24"/>
          <w:u w:val="single"/>
        </w:rPr>
        <w:t>zachowań</w:t>
      </w:r>
      <w:proofErr w:type="spellEnd"/>
      <w:r w:rsidRPr="00050E95">
        <w:rPr>
          <w:rFonts w:ascii="Garamond" w:hAnsi="Garamond"/>
          <w:sz w:val="24"/>
          <w:szCs w:val="24"/>
          <w:u w:val="single"/>
        </w:rPr>
        <w:t>:</w:t>
      </w:r>
      <w:r w:rsidRPr="00050E95">
        <w:rPr>
          <w:rFonts w:ascii="Garamond" w:hAnsi="Garamond"/>
          <w:sz w:val="24"/>
          <w:szCs w:val="24"/>
        </w:rPr>
        <w:t xml:space="preserve"> zaniedbanie, niezaspokojenie podstawowych potrzeb biologicznych, psychicznych i innych, niszczenie rzeczy osobistych, demolowanie mieszkania, wynoszenie sprzętów domowych i ich sprzedawanie, pozostawianie bez opieki osoby, która z powodu choroby, niepełnosprawności lub wieku nie może samodzielnie zaspokoić swoich potrzeb, zmuszanie do picia alkoholu, zmuszanie do zażywania środków odurzających, substancji psychotropowych lub leków i inne. </w:t>
      </w:r>
      <w:r w:rsidRPr="00050E95">
        <w:rPr>
          <w:rFonts w:ascii="Garamond" w:hAnsi="Garamond"/>
          <w:b/>
          <w:sz w:val="24"/>
          <w:szCs w:val="24"/>
        </w:rPr>
        <w:t xml:space="preserve"> </w:t>
      </w:r>
    </w:p>
    <w:p w14:paraId="457D47A1" w14:textId="77777777" w:rsidR="00C261D2" w:rsidRPr="00050E95" w:rsidRDefault="00C261D2" w:rsidP="00C261D2">
      <w:pPr>
        <w:spacing w:after="0" w:line="360" w:lineRule="auto"/>
        <w:jc w:val="both"/>
        <w:rPr>
          <w:rFonts w:ascii="Garamond" w:hAnsi="Garamond"/>
        </w:rPr>
      </w:pPr>
    </w:p>
    <w:p w14:paraId="28DD778B" w14:textId="68FFC0E3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B40C5" wp14:editId="0AE3B197">
                <wp:simplePos x="0" y="0"/>
                <wp:positionH relativeFrom="column">
                  <wp:posOffset>-80645</wp:posOffset>
                </wp:positionH>
                <wp:positionV relativeFrom="paragraph">
                  <wp:posOffset>113846</wp:posOffset>
                </wp:positionV>
                <wp:extent cx="5991225" cy="2038350"/>
                <wp:effectExtent l="12700" t="12700" r="3175" b="6350"/>
                <wp:wrapNone/>
                <wp:docPr id="147722359" name="Prostokąt 106100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1225" cy="2038350"/>
                        </a:xfrm>
                        <a:prstGeom prst="rect">
                          <a:avLst/>
                        </a:prstGeom>
                        <a:noFill/>
                        <a:ln w="2556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1327C" id="Prostokąt 1061004900" o:spid="_x0000_s1026" style="position:absolute;margin-left:-6.35pt;margin-top:8.95pt;width:471.75pt;height:160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" filled="f" strokecolor="#c0504d" strokeweight=".71mm">
                <v:stroke joinstyle="round"/>
                <v:path arrowok="t"/>
              </v:rect>
            </w:pict>
          </mc:Fallback>
        </mc:AlternateContent>
      </w:r>
    </w:p>
    <w:p w14:paraId="533FCFA2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color w:val="FF0000"/>
          <w:sz w:val="24"/>
          <w:szCs w:val="24"/>
        </w:rPr>
        <w:t xml:space="preserve"> </w:t>
      </w:r>
      <w:r w:rsidRPr="00050E95">
        <w:rPr>
          <w:rFonts w:ascii="Garamond" w:hAnsi="Garamond"/>
          <w:b/>
          <w:color w:val="FF0000"/>
          <w:sz w:val="24"/>
          <w:szCs w:val="24"/>
        </w:rPr>
        <w:t xml:space="preserve">WAŻNE </w:t>
      </w:r>
    </w:p>
    <w:p w14:paraId="520D664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FF0000"/>
          <w:sz w:val="24"/>
          <w:szCs w:val="24"/>
        </w:rPr>
        <w:t>Prawo zabrania stosowania przemocy i krzywdzenia swoich bliskich. Jeżeli Ty lub ktoś z Twoich bliskich jest osobą doznającą przemocy domowej, nie wstydź się prosić o pomoc. Wezwij Policję,</w:t>
      </w:r>
      <w:r w:rsidRPr="00050E95">
        <w:rPr>
          <w:rFonts w:ascii="Garamond" w:hAnsi="Garamond"/>
          <w:color w:val="FF0000"/>
          <w:sz w:val="24"/>
          <w:szCs w:val="24"/>
        </w:rPr>
        <w:t xml:space="preserve"> </w:t>
      </w:r>
      <w:r w:rsidRPr="00050E95">
        <w:rPr>
          <w:rFonts w:ascii="Garamond" w:hAnsi="Garamond"/>
          <w:b/>
          <w:color w:val="FF0000"/>
          <w:sz w:val="24"/>
          <w:szCs w:val="24"/>
        </w:rPr>
        <w:t xml:space="preserve">dzwoniąc na numer alarmowy 112. Prawo stoi po Twojej stronie!  </w:t>
      </w:r>
    </w:p>
    <w:p w14:paraId="67195EE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color w:val="FF0000"/>
          <w:sz w:val="24"/>
          <w:szCs w:val="24"/>
        </w:rPr>
        <w:t xml:space="preserve"> </w:t>
      </w:r>
    </w:p>
    <w:p w14:paraId="535A84B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color w:val="FF0000"/>
          <w:sz w:val="24"/>
          <w:szCs w:val="24"/>
        </w:rPr>
        <w:t xml:space="preserve">Masz prawo do złożenia zawiadomienia o popełnieniu przestępstwa z użyciem przemocy domowej do Prokuratury, Policji lub Żandarmerii Wojskowej. </w:t>
      </w:r>
    </w:p>
    <w:p w14:paraId="52A2D858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 </w:t>
      </w:r>
    </w:p>
    <w:p w14:paraId="7AF3131B" w14:textId="77777777" w:rsidR="00C261D2" w:rsidRDefault="00C261D2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4C527CB6" w14:textId="7231C8D9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Możesz także zwrócić się po pomoc do podmiotów i organizacji realizujących działania na rzecz przeciwdziałania przemocy domowej. </w:t>
      </w:r>
    </w:p>
    <w:p w14:paraId="13873CA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Pomogą Ci: </w:t>
      </w:r>
    </w:p>
    <w:p w14:paraId="462F2AD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Ośrodki pomocy społecznej </w:t>
      </w:r>
      <w:r w:rsidRPr="00050E95">
        <w:rPr>
          <w:rFonts w:ascii="Garamond" w:hAnsi="Garamond"/>
          <w:sz w:val="24"/>
          <w:szCs w:val="24"/>
        </w:rPr>
        <w:t xml:space="preserve">– w sprawach socjalnych, bytowych i prawnych. </w:t>
      </w:r>
    </w:p>
    <w:p w14:paraId="1A8B2EDC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Powiatowe centra pomocy rodzinie </w:t>
      </w:r>
      <w:r w:rsidRPr="00050E95">
        <w:rPr>
          <w:rFonts w:ascii="Garamond" w:hAnsi="Garamond"/>
          <w:sz w:val="24"/>
          <w:szCs w:val="24"/>
        </w:rPr>
        <w:t xml:space="preserve">– w zakresie prawnym, socjalnym, terapeutycznym lub udzielą informacji na temat instytucji lokalnie działających w tym zakresie w Twojej miejscowości. </w:t>
      </w:r>
    </w:p>
    <w:p w14:paraId="68915C9A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Ośrodki interwencji kryzysowej i Ośrodki wsparcia </w:t>
      </w:r>
      <w:r w:rsidRPr="00050E95">
        <w:rPr>
          <w:rFonts w:ascii="Garamond" w:hAnsi="Garamond"/>
          <w:sz w:val="24"/>
          <w:szCs w:val="24"/>
        </w:rPr>
        <w:t xml:space="preserve">– zapewniając schronienie Tobie i Twoim bliskim, gdy doznajesz przemocy domowej, udzielą Ci pomocy i wsparcia w przezwyciężeniu sytuacji kryzysowej, a także opracują plan pomocy. </w:t>
      </w:r>
    </w:p>
    <w:p w14:paraId="2B9A600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Specjalistyczne ośrodki wsparcia dla osób doznających przemocy domowej </w:t>
      </w:r>
      <w:r w:rsidRPr="00050E95">
        <w:rPr>
          <w:rFonts w:ascii="Garamond" w:hAnsi="Garamond"/>
          <w:sz w:val="24"/>
          <w:szCs w:val="24"/>
        </w:rPr>
        <w:t xml:space="preserve">– zapewniając bezpłatne całodobowe schronienie Tobie i Twoim bliskim, gdy doznajesz przemocy domowej, oraz udzielą Ci kompleksowej, specjalistycznej pomocy w zakresie interwencyjnym, terapeutyczno-wspomagającym oraz potrzeb bytowych. </w:t>
      </w:r>
    </w:p>
    <w:p w14:paraId="5C61DAF5" w14:textId="2D2BFF7A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>Okręgowe ośrodki i lokalne punkty działające w ramach Sieci Pomocy Pokrzywdzonym Przestępstwem</w:t>
      </w:r>
      <w:r w:rsidRPr="00050E95">
        <w:rPr>
          <w:rFonts w:ascii="Garamond" w:hAnsi="Garamond"/>
          <w:sz w:val="24"/>
          <w:szCs w:val="24"/>
        </w:rPr>
        <w:t xml:space="preserve"> – zapewniając profesjonalną, kompleksową i bezpłatną pomoc prawną, psychologiczną</w:t>
      </w:r>
      <w:r w:rsidR="00C7288F">
        <w:rPr>
          <w:rFonts w:ascii="Garamond" w:hAnsi="Garamond"/>
          <w:sz w:val="24"/>
          <w:szCs w:val="24"/>
        </w:rPr>
        <w:t xml:space="preserve">, </w:t>
      </w:r>
      <w:r w:rsidRPr="00050E95">
        <w:rPr>
          <w:rFonts w:ascii="Garamond" w:hAnsi="Garamond"/>
          <w:sz w:val="24"/>
          <w:szCs w:val="24"/>
        </w:rPr>
        <w:t xml:space="preserve">psychoterapeutyczną i materialną. </w:t>
      </w:r>
    </w:p>
    <w:p w14:paraId="3119C59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Sądy opiekuńcze </w:t>
      </w:r>
      <w:r w:rsidRPr="00050E95">
        <w:rPr>
          <w:rFonts w:ascii="Garamond" w:hAnsi="Garamond"/>
          <w:sz w:val="24"/>
          <w:szCs w:val="24"/>
        </w:rPr>
        <w:t xml:space="preserve">– w sprawach opiekuńczych i alimentacyjnych.  </w:t>
      </w:r>
    </w:p>
    <w:p w14:paraId="44BF055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Placówki ochrony zdrowia </w:t>
      </w:r>
      <w:r w:rsidRPr="00050E95">
        <w:rPr>
          <w:rFonts w:ascii="Garamond" w:hAnsi="Garamond"/>
          <w:sz w:val="24"/>
          <w:szCs w:val="24"/>
        </w:rPr>
        <w:t>– np. uzyskać zaświadczenie lekarskie o doznanych obrażeniach.</w:t>
      </w:r>
    </w:p>
    <w:p w14:paraId="6F3D4E6B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Komisje rozwiązywania problemów alkoholowych </w:t>
      </w:r>
      <w:r w:rsidRPr="00050E95">
        <w:rPr>
          <w:rFonts w:ascii="Garamond" w:hAnsi="Garamond"/>
          <w:sz w:val="24"/>
          <w:szCs w:val="24"/>
        </w:rPr>
        <w:t xml:space="preserve">– podejmując działania wobec osoby nadużywającej alkoholu. </w:t>
      </w:r>
    </w:p>
    <w:p w14:paraId="1DF66153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Arial"/>
          <w:sz w:val="24"/>
          <w:szCs w:val="24"/>
        </w:rPr>
        <w:t>■</w:t>
      </w:r>
      <w:r w:rsidRPr="00050E95">
        <w:rPr>
          <w:rFonts w:ascii="Garamond" w:hAnsi="Garamond" w:cs="Calibri"/>
          <w:sz w:val="24"/>
          <w:szCs w:val="24"/>
          <w:vertAlign w:val="superscript"/>
        </w:rPr>
        <w:t xml:space="preserve"> </w:t>
      </w:r>
      <w:r w:rsidRPr="00050E95">
        <w:rPr>
          <w:rFonts w:ascii="Garamond" w:hAnsi="Garamond"/>
          <w:b/>
          <w:sz w:val="24"/>
          <w:szCs w:val="24"/>
        </w:rPr>
        <w:t xml:space="preserve">Punkty nieodpłatnej pomocy prawnej </w:t>
      </w:r>
      <w:r w:rsidRPr="00050E95">
        <w:rPr>
          <w:rFonts w:ascii="Garamond" w:hAnsi="Garamond"/>
          <w:sz w:val="24"/>
          <w:szCs w:val="24"/>
        </w:rPr>
        <w:t xml:space="preserve">– w zakresie uzyskania pomocy prawnej.   </w:t>
      </w:r>
    </w:p>
    <w:p w14:paraId="100069C6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 w:cs="Calibri"/>
          <w:b/>
          <w:sz w:val="24"/>
          <w:szCs w:val="24"/>
        </w:rPr>
        <w:t xml:space="preserve"> </w:t>
      </w:r>
    </w:p>
    <w:p w14:paraId="7AE68261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sz w:val="24"/>
          <w:szCs w:val="24"/>
        </w:rPr>
        <w:t xml:space="preserve">Wykaz placówek funkcjonujących na Twoim terenie, udzielających pomocy i wsparcia osobom doznającym przemocy domowej  </w:t>
      </w:r>
    </w:p>
    <w:p w14:paraId="34BE1F8F" w14:textId="0BF4AF95" w:rsidR="00050E95" w:rsidRPr="00050E95" w:rsidRDefault="00050E95" w:rsidP="00050E95">
      <w:pPr>
        <w:spacing w:after="0" w:line="360" w:lineRule="auto"/>
        <w:jc w:val="both"/>
        <w:rPr>
          <w:rFonts w:ascii="Garamond" w:hAnsi="Garamond"/>
        </w:rPr>
      </w:pPr>
    </w:p>
    <w:tbl>
      <w:tblPr>
        <w:tblW w:w="10609" w:type="dxa"/>
        <w:tblInd w:w="-420" w:type="dxa"/>
        <w:tblLayout w:type="fixed"/>
        <w:tblCellMar>
          <w:top w:w="55" w:type="dxa"/>
          <w:left w:w="41" w:type="dxa"/>
          <w:right w:w="23" w:type="dxa"/>
        </w:tblCellMar>
        <w:tblLook w:val="0000" w:firstRow="0" w:lastRow="0" w:firstColumn="0" w:lastColumn="0" w:noHBand="0" w:noVBand="0"/>
      </w:tblPr>
      <w:tblGrid>
        <w:gridCol w:w="412"/>
        <w:gridCol w:w="2268"/>
        <w:gridCol w:w="2977"/>
        <w:gridCol w:w="1843"/>
        <w:gridCol w:w="3109"/>
      </w:tblGrid>
      <w:tr w:rsidR="00050E95" w:rsidRPr="00050E95" w14:paraId="78D8FA3D" w14:textId="77777777" w:rsidTr="00C7288F">
        <w:trPr>
          <w:trHeight w:val="413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D7C1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sz w:val="24"/>
                <w:szCs w:val="24"/>
              </w:rPr>
              <w:lastRenderedPageBreak/>
              <w:t>Lp.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1ED266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sz w:val="24"/>
                <w:szCs w:val="24"/>
              </w:rPr>
              <w:t>Nazwa instytucji/organizacji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7A94E8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sz w:val="24"/>
                <w:szCs w:val="24"/>
              </w:rPr>
              <w:t>Adres instytucji/organizacji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AF59E1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sz w:val="24"/>
                <w:szCs w:val="24"/>
              </w:rPr>
              <w:t>Telefon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17DF29" w14:textId="77777777" w:rsidR="00050E95" w:rsidRPr="00050E95" w:rsidRDefault="00050E95" w:rsidP="00050E95">
            <w:pPr>
              <w:widowControl w:val="0"/>
              <w:spacing w:after="0" w:line="360" w:lineRule="auto"/>
              <w:jc w:val="both"/>
              <w:rPr>
                <w:rFonts w:ascii="Garamond" w:hAnsi="Garamond"/>
              </w:rPr>
            </w:pPr>
            <w:r w:rsidRPr="00050E95">
              <w:rPr>
                <w:rFonts w:ascii="Garamond" w:hAnsi="Garamond"/>
                <w:b/>
                <w:sz w:val="24"/>
                <w:szCs w:val="24"/>
              </w:rPr>
              <w:t>Adres e-mail</w:t>
            </w:r>
          </w:p>
        </w:tc>
      </w:tr>
      <w:tr w:rsidR="00050E95" w:rsidRPr="00050E95" w14:paraId="6CFDE428" w14:textId="77777777" w:rsidTr="00C7288F">
        <w:trPr>
          <w:trHeight w:val="418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04E7E7" w14:textId="3FB21155" w:rsidR="00050E95" w:rsidRPr="00050E95" w:rsidRDefault="00C7288F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41586B" w14:textId="4569D13E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OPS Gryfino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E9CFFF" w14:textId="36136D8A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ul. Łużycka 12, 74-100 Gryfino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DD3C49" w14:textId="5CF4FDEC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(91) 416-25-27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5E7D68" w14:textId="4DDD976F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sekretariat@ops.gryfino.pl</w:t>
            </w:r>
          </w:p>
        </w:tc>
      </w:tr>
      <w:tr w:rsidR="00050E95" w:rsidRPr="00050E95" w14:paraId="59B4F78F" w14:textId="77777777" w:rsidTr="00C7288F">
        <w:trPr>
          <w:trHeight w:val="413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26C984" w14:textId="2D4FB5B5" w:rsidR="00050E95" w:rsidRPr="00050E95" w:rsidRDefault="00C7288F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0DB7E0" w14:textId="77A9D732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Powiatowe Centrum Pomocy Rodzinie w Gryfinie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53EDEF" w14:textId="3FA9E859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ul. Łużycka 91, 74-100 Gryfino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DBB056" w14:textId="7D581D63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91-404-55-04, </w:t>
            </w:r>
            <w:r>
              <w:rPr>
                <w:rFonts w:ascii="Garamond" w:hAnsi="Garamond"/>
                <w:sz w:val="24"/>
                <w:szCs w:val="24"/>
              </w:rPr>
              <w:br/>
            </w:r>
            <w:r w:rsidRPr="00C7288F">
              <w:rPr>
                <w:rFonts w:ascii="Garamond" w:hAnsi="Garamond"/>
                <w:sz w:val="24"/>
                <w:szCs w:val="24"/>
              </w:rPr>
              <w:t xml:space="preserve">91-416-20-13, </w:t>
            </w:r>
            <w:r>
              <w:rPr>
                <w:rFonts w:ascii="Garamond" w:hAnsi="Garamond"/>
                <w:sz w:val="24"/>
                <w:szCs w:val="24"/>
              </w:rPr>
              <w:br/>
            </w:r>
            <w:r w:rsidRPr="00C7288F">
              <w:rPr>
                <w:rFonts w:ascii="Garamond" w:hAnsi="Garamond"/>
                <w:sz w:val="24"/>
                <w:szCs w:val="24"/>
              </w:rPr>
              <w:t>91-416-20-17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0883CB" w14:textId="37BC2E0C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sekretariat@pcpr-gryfino.pl</w:t>
            </w:r>
          </w:p>
        </w:tc>
      </w:tr>
      <w:tr w:rsidR="00050E95" w:rsidRPr="00050E95" w14:paraId="18D2AA80" w14:textId="77777777" w:rsidTr="00C7288F">
        <w:trPr>
          <w:trHeight w:val="418"/>
        </w:trPr>
        <w:tc>
          <w:tcPr>
            <w:tcW w:w="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8A099C" w14:textId="58152B30" w:rsidR="00050E95" w:rsidRPr="00050E95" w:rsidRDefault="00C7288F" w:rsidP="00050E95">
            <w:pPr>
              <w:widowControl w:val="0"/>
              <w:snapToGrid w:val="0"/>
              <w:spacing w:after="0" w:line="36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9F6549" w14:textId="2376E51C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Gryfińskie Stowarzyszenie Abstynenta „Feniks”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FD8386" w14:textId="35E98302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Ul. Nadodrzańska 1, 74-100 Gryfino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AB9BFF" w14:textId="7564076C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 xml:space="preserve">(91) 516-749-416  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8C6A32" w14:textId="344F5FF7" w:rsidR="00050E95" w:rsidRPr="00C7288F" w:rsidRDefault="00C7288F" w:rsidP="00C7288F">
            <w:pPr>
              <w:rPr>
                <w:rFonts w:ascii="Garamond" w:hAnsi="Garamond"/>
                <w:sz w:val="24"/>
                <w:szCs w:val="24"/>
              </w:rPr>
            </w:pPr>
            <w:r w:rsidRPr="00C7288F">
              <w:rPr>
                <w:rFonts w:ascii="Garamond" w:hAnsi="Garamond"/>
                <w:sz w:val="24"/>
                <w:szCs w:val="24"/>
              </w:rPr>
              <w:t>gryfstowfeniks@onet.pl</w:t>
            </w:r>
          </w:p>
        </w:tc>
      </w:tr>
    </w:tbl>
    <w:p w14:paraId="39301D3E" w14:textId="77777777" w:rsidR="00050E95" w:rsidRPr="00050E95" w:rsidRDefault="00050E95" w:rsidP="00050E95">
      <w:pPr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</w:p>
    <w:p w14:paraId="0A611196" w14:textId="77777777" w:rsidR="00C7288F" w:rsidRDefault="00050E95" w:rsidP="00C7288F">
      <w:pPr>
        <w:spacing w:after="0" w:line="360" w:lineRule="auto"/>
        <w:jc w:val="both"/>
        <w:rPr>
          <w:rFonts w:ascii="Garamond" w:hAnsi="Garamond"/>
        </w:rPr>
      </w:pPr>
      <w:r w:rsidRPr="00050E95">
        <w:rPr>
          <w:rFonts w:ascii="Garamond" w:hAnsi="Garamond"/>
          <w:b/>
          <w:i/>
          <w:sz w:val="24"/>
          <w:szCs w:val="24"/>
          <w:u w:val="single"/>
        </w:rPr>
        <w:t xml:space="preserve">Możesz zadzwonić do: </w:t>
      </w:r>
    </w:p>
    <w:p w14:paraId="413C3F80" w14:textId="5F947019" w:rsidR="00C7288F" w:rsidRPr="00C7288F" w:rsidRDefault="00050E95" w:rsidP="00C7288F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Garamond" w:hAnsi="Garamond"/>
        </w:rPr>
      </w:pPr>
      <w:r w:rsidRPr="00C7288F">
        <w:rPr>
          <w:rFonts w:ascii="Garamond" w:hAnsi="Garamond"/>
          <w:b/>
          <w:sz w:val="24"/>
          <w:szCs w:val="24"/>
        </w:rPr>
        <w:t>Ogólnopolskiego Pogotowia dla Ofiar Przemocy w Rodzinie „Niebieska Linia" tel. 800</w:t>
      </w:r>
      <w:r w:rsidR="00C7288F" w:rsidRPr="00C7288F">
        <w:rPr>
          <w:rFonts w:ascii="Garamond" w:hAnsi="Garamond"/>
          <w:b/>
          <w:sz w:val="24"/>
          <w:szCs w:val="24"/>
        </w:rPr>
        <w:t> </w:t>
      </w:r>
      <w:r w:rsidRPr="00C7288F">
        <w:rPr>
          <w:rFonts w:ascii="Garamond" w:hAnsi="Garamond"/>
          <w:b/>
          <w:sz w:val="24"/>
          <w:szCs w:val="24"/>
        </w:rPr>
        <w:t xml:space="preserve">12 00 02 </w:t>
      </w:r>
      <w:r w:rsidRPr="00C7288F">
        <w:rPr>
          <w:rFonts w:ascii="Garamond" w:hAnsi="Garamond"/>
          <w:sz w:val="24"/>
          <w:szCs w:val="24"/>
        </w:rPr>
        <w:t>(linia całodobowa i bezpłatna), w poniedziałki w godz. 18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>–22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 xml:space="preserve"> można rozmawiać z</w:t>
      </w:r>
      <w:r w:rsidR="00C7288F" w:rsidRPr="00C7288F">
        <w:rPr>
          <w:rFonts w:ascii="Garamond" w:hAnsi="Garamond"/>
          <w:sz w:val="24"/>
          <w:szCs w:val="24"/>
        </w:rPr>
        <w:t> </w:t>
      </w:r>
      <w:r w:rsidRPr="00C7288F">
        <w:rPr>
          <w:rFonts w:ascii="Garamond" w:hAnsi="Garamond"/>
          <w:sz w:val="24"/>
          <w:szCs w:val="24"/>
        </w:rPr>
        <w:t>konsultantem w języku angielskim, a we wtorki w godz. 18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>–22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 xml:space="preserve"> w języku rosyjskim.</w:t>
      </w:r>
      <w:r w:rsidRPr="00C7288F">
        <w:rPr>
          <w:rFonts w:ascii="Garamond" w:hAnsi="Garamond"/>
          <w:b/>
          <w:sz w:val="24"/>
          <w:szCs w:val="24"/>
        </w:rPr>
        <w:t xml:space="preserve"> Dyżur prawny</w:t>
      </w:r>
      <w:r w:rsidR="00C7288F" w:rsidRPr="00C7288F">
        <w:rPr>
          <w:rFonts w:ascii="Garamond" w:hAnsi="Garamond"/>
          <w:sz w:val="24"/>
          <w:szCs w:val="24"/>
        </w:rPr>
        <w:t xml:space="preserve"> </w:t>
      </w:r>
      <w:r w:rsidRPr="00C7288F">
        <w:rPr>
          <w:rFonts w:ascii="Garamond" w:hAnsi="Garamond"/>
          <w:b/>
          <w:sz w:val="24"/>
          <w:szCs w:val="24"/>
        </w:rPr>
        <w:t xml:space="preserve">tel. (22) 666 28 50 </w:t>
      </w:r>
      <w:r w:rsidRPr="00C7288F">
        <w:rPr>
          <w:rFonts w:ascii="Garamond" w:hAnsi="Garamond"/>
          <w:sz w:val="24"/>
          <w:szCs w:val="24"/>
        </w:rPr>
        <w:t>(linia płatna, czynna w poniedziałek i wtorek w godzinach 17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>–21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 xml:space="preserve">) oraz </w:t>
      </w:r>
      <w:r w:rsidRPr="00C7288F">
        <w:rPr>
          <w:rFonts w:ascii="Garamond" w:hAnsi="Garamond"/>
          <w:b/>
          <w:sz w:val="24"/>
          <w:szCs w:val="24"/>
        </w:rPr>
        <w:t xml:space="preserve">tel. 800 12 00 02 </w:t>
      </w:r>
      <w:r w:rsidRPr="00C7288F">
        <w:rPr>
          <w:rFonts w:ascii="Garamond" w:hAnsi="Garamond"/>
          <w:sz w:val="24"/>
          <w:szCs w:val="24"/>
        </w:rPr>
        <w:t>(linia bezpłatna, czynna w</w:t>
      </w:r>
      <w:r w:rsidR="00C7288F" w:rsidRPr="00C7288F">
        <w:rPr>
          <w:rFonts w:ascii="Garamond" w:hAnsi="Garamond"/>
          <w:sz w:val="24"/>
          <w:szCs w:val="24"/>
        </w:rPr>
        <w:t> </w:t>
      </w:r>
      <w:r w:rsidRPr="00C7288F">
        <w:rPr>
          <w:rFonts w:ascii="Garamond" w:hAnsi="Garamond"/>
          <w:sz w:val="24"/>
          <w:szCs w:val="24"/>
        </w:rPr>
        <w:t>środę w godzinach 18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>–22</w:t>
      </w:r>
      <w:r w:rsidRPr="00C7288F">
        <w:rPr>
          <w:rFonts w:ascii="Garamond" w:hAnsi="Garamond"/>
          <w:sz w:val="24"/>
          <w:szCs w:val="24"/>
          <w:vertAlign w:val="superscript"/>
        </w:rPr>
        <w:t>00</w:t>
      </w:r>
      <w:r w:rsidRPr="00C7288F">
        <w:rPr>
          <w:rFonts w:ascii="Garamond" w:hAnsi="Garamond"/>
          <w:sz w:val="24"/>
          <w:szCs w:val="24"/>
        </w:rPr>
        <w:t xml:space="preserve">). </w:t>
      </w:r>
      <w:r w:rsidRPr="00C7288F">
        <w:rPr>
          <w:rFonts w:ascii="Garamond" w:hAnsi="Garamond"/>
          <w:b/>
          <w:sz w:val="24"/>
          <w:szCs w:val="24"/>
        </w:rPr>
        <w:t>Poradnia e</w:t>
      </w:r>
      <w:r w:rsidR="00C7288F" w:rsidRPr="00C7288F">
        <w:rPr>
          <w:rFonts w:ascii="Garamond" w:hAnsi="Garamond"/>
          <w:b/>
          <w:sz w:val="24"/>
          <w:szCs w:val="24"/>
        </w:rPr>
        <w:t>-</w:t>
      </w:r>
      <w:r w:rsidRPr="00C7288F">
        <w:rPr>
          <w:rFonts w:ascii="Garamond" w:hAnsi="Garamond"/>
          <w:b/>
          <w:sz w:val="24"/>
          <w:szCs w:val="24"/>
        </w:rPr>
        <w:t xml:space="preserve">mailowa: </w:t>
      </w:r>
      <w:r w:rsidRPr="00C7288F">
        <w:rPr>
          <w:rFonts w:ascii="Garamond" w:hAnsi="Garamond"/>
          <w:sz w:val="24"/>
          <w:szCs w:val="24"/>
        </w:rPr>
        <w:t>niebieskalinia@niebieskalinia.info. Członkowie</w:t>
      </w:r>
      <w:r w:rsidR="00C261D2" w:rsidRPr="00C7288F">
        <w:rPr>
          <w:rFonts w:ascii="Garamond" w:hAnsi="Garamond"/>
          <w:sz w:val="24"/>
          <w:szCs w:val="24"/>
        </w:rPr>
        <w:t xml:space="preserve"> </w:t>
      </w:r>
      <w:r w:rsidRPr="00C7288F">
        <w:rPr>
          <w:rFonts w:ascii="Garamond" w:hAnsi="Garamond"/>
          <w:sz w:val="24"/>
          <w:szCs w:val="24"/>
        </w:rPr>
        <w:t>rodzin z</w:t>
      </w:r>
      <w:r w:rsidR="00C7288F">
        <w:rPr>
          <w:rFonts w:ascii="Garamond" w:hAnsi="Garamond"/>
          <w:sz w:val="24"/>
          <w:szCs w:val="24"/>
        </w:rPr>
        <w:t> </w:t>
      </w:r>
      <w:r w:rsidRPr="00C7288F">
        <w:rPr>
          <w:rFonts w:ascii="Garamond" w:hAnsi="Garamond"/>
          <w:sz w:val="24"/>
          <w:szCs w:val="24"/>
        </w:rPr>
        <w:t xml:space="preserve">problemem przemocy i problemem alkoholowym mogą skonsultować się także przez </w:t>
      </w:r>
      <w:r w:rsidRPr="00C7288F">
        <w:rPr>
          <w:rFonts w:ascii="Garamond" w:hAnsi="Garamond"/>
          <w:b/>
          <w:sz w:val="24"/>
          <w:szCs w:val="24"/>
        </w:rPr>
        <w:t>SKYPE:</w:t>
      </w:r>
      <w:r w:rsidR="00C261D2" w:rsidRPr="00C7288F">
        <w:rPr>
          <w:rFonts w:ascii="Garamond" w:hAnsi="Garamond"/>
          <w:b/>
          <w:sz w:val="24"/>
          <w:szCs w:val="24"/>
        </w:rPr>
        <w:t xml:space="preserve"> </w:t>
      </w:r>
      <w:proofErr w:type="spellStart"/>
      <w:proofErr w:type="gramStart"/>
      <w:r w:rsidRPr="00C7288F">
        <w:rPr>
          <w:rFonts w:ascii="Garamond" w:hAnsi="Garamond"/>
          <w:b/>
          <w:sz w:val="24"/>
          <w:szCs w:val="24"/>
        </w:rPr>
        <w:t>pogotowie.niebieska</w:t>
      </w:r>
      <w:proofErr w:type="gramEnd"/>
      <w:r w:rsidRPr="00C7288F">
        <w:rPr>
          <w:rFonts w:ascii="Garamond" w:hAnsi="Garamond"/>
          <w:b/>
          <w:sz w:val="24"/>
          <w:szCs w:val="24"/>
        </w:rPr>
        <w:t>.linia</w:t>
      </w:r>
      <w:proofErr w:type="spellEnd"/>
      <w:r w:rsidRPr="00C7288F">
        <w:rPr>
          <w:rFonts w:ascii="Garamond" w:hAnsi="Garamond"/>
          <w:sz w:val="24"/>
          <w:szCs w:val="24"/>
        </w:rPr>
        <w:t xml:space="preserve"> ze specjalistą z zakresu przeciwdziałania przemocy w rodzinie – konsultanci posługują się językiem migowym. </w:t>
      </w:r>
    </w:p>
    <w:p w14:paraId="5F3B8AD7" w14:textId="77777777" w:rsidR="00C7288F" w:rsidRPr="00C7288F" w:rsidRDefault="00050E95" w:rsidP="00C7288F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Garamond" w:hAnsi="Garamond"/>
        </w:rPr>
      </w:pPr>
      <w:r w:rsidRPr="00C7288F">
        <w:rPr>
          <w:rFonts w:ascii="Garamond" w:hAnsi="Garamond"/>
          <w:b/>
          <w:sz w:val="24"/>
          <w:szCs w:val="24"/>
        </w:rPr>
        <w:t xml:space="preserve">Ogólnokrajowej Linii Pomocy Pokrzywdzonym tel. +48 222 309 900 </w:t>
      </w:r>
      <w:r w:rsidRPr="00C7288F">
        <w:rPr>
          <w:rFonts w:ascii="Garamond" w:hAnsi="Garamond"/>
          <w:sz w:val="24"/>
          <w:szCs w:val="24"/>
        </w:rPr>
        <w:t xml:space="preserve">przez całą dobę można anonimowo uzyskać informacje o możliwości uzyskania pomocy, szybką poradę psychologiczną i prawną, a także umówić się na spotkanie ze specjalistami w dowolnym miejscu na terenie Polski. Możliwe są konsultacje w językach obcych oraz w języku migowym.  </w:t>
      </w:r>
    </w:p>
    <w:p w14:paraId="0C7A755A" w14:textId="59B3BBE1" w:rsidR="00050E95" w:rsidRPr="00C7288F" w:rsidRDefault="00050E95" w:rsidP="00C7288F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Garamond" w:hAnsi="Garamond"/>
        </w:rPr>
      </w:pPr>
      <w:r w:rsidRPr="00C7288F">
        <w:rPr>
          <w:rFonts w:ascii="Garamond" w:hAnsi="Garamond"/>
          <w:b/>
          <w:sz w:val="24"/>
          <w:szCs w:val="24"/>
        </w:rPr>
        <w:t>Policyjny telefon zaufania dla osób doznających przemocy domowej nr 800 120</w:t>
      </w:r>
      <w:r w:rsidR="00C7288F" w:rsidRPr="00C7288F">
        <w:rPr>
          <w:rFonts w:ascii="Garamond" w:hAnsi="Garamond"/>
          <w:b/>
          <w:sz w:val="24"/>
          <w:szCs w:val="24"/>
        </w:rPr>
        <w:t> </w:t>
      </w:r>
      <w:r w:rsidRPr="00C7288F">
        <w:rPr>
          <w:rFonts w:ascii="Garamond" w:hAnsi="Garamond"/>
          <w:b/>
          <w:sz w:val="24"/>
          <w:szCs w:val="24"/>
        </w:rPr>
        <w:t xml:space="preserve">226 </w:t>
      </w:r>
      <w:r w:rsidRPr="00C7288F">
        <w:rPr>
          <w:rFonts w:ascii="Garamond" w:hAnsi="Garamond"/>
          <w:sz w:val="24"/>
          <w:szCs w:val="24"/>
        </w:rPr>
        <w:t>(linia bezpłatna przy połączeniu z telefonów stacjonarnych, czynna codziennie w godzinach od 9</w:t>
      </w:r>
      <w:r w:rsidRPr="00C7288F">
        <w:rPr>
          <w:rFonts w:ascii="Garamond" w:hAnsi="Garamond"/>
          <w:sz w:val="24"/>
          <w:szCs w:val="24"/>
          <w:vertAlign w:val="superscript"/>
        </w:rPr>
        <w:t>30</w:t>
      </w:r>
      <w:r w:rsidRPr="00C7288F">
        <w:rPr>
          <w:rFonts w:ascii="Garamond" w:hAnsi="Garamond"/>
          <w:sz w:val="24"/>
          <w:szCs w:val="24"/>
        </w:rPr>
        <w:t xml:space="preserve"> do 15</w:t>
      </w:r>
      <w:r w:rsidRPr="00C7288F">
        <w:rPr>
          <w:rFonts w:ascii="Garamond" w:hAnsi="Garamond"/>
          <w:sz w:val="24"/>
          <w:szCs w:val="24"/>
          <w:vertAlign w:val="superscript"/>
        </w:rPr>
        <w:t>30</w:t>
      </w:r>
      <w:r w:rsidRPr="00C7288F">
        <w:rPr>
          <w:rFonts w:ascii="Garamond" w:hAnsi="Garamond"/>
          <w:sz w:val="24"/>
          <w:szCs w:val="24"/>
        </w:rPr>
        <w:t>, od godz. 15</w:t>
      </w:r>
      <w:r w:rsidRPr="00C7288F">
        <w:rPr>
          <w:rFonts w:ascii="Garamond" w:hAnsi="Garamond"/>
          <w:sz w:val="24"/>
          <w:szCs w:val="24"/>
          <w:vertAlign w:val="superscript"/>
        </w:rPr>
        <w:t>30</w:t>
      </w:r>
      <w:r w:rsidRPr="00C7288F">
        <w:rPr>
          <w:rFonts w:ascii="Garamond" w:hAnsi="Garamond"/>
          <w:sz w:val="24"/>
          <w:szCs w:val="24"/>
        </w:rPr>
        <w:t xml:space="preserve"> do 9</w:t>
      </w:r>
      <w:r w:rsidRPr="00C7288F">
        <w:rPr>
          <w:rFonts w:ascii="Garamond" w:hAnsi="Garamond"/>
          <w:sz w:val="24"/>
          <w:szCs w:val="24"/>
          <w:vertAlign w:val="superscript"/>
        </w:rPr>
        <w:t>30</w:t>
      </w:r>
      <w:r w:rsidRPr="00C7288F">
        <w:rPr>
          <w:rFonts w:ascii="Garamond" w:hAnsi="Garamond"/>
          <w:sz w:val="24"/>
          <w:szCs w:val="24"/>
        </w:rPr>
        <w:t xml:space="preserve"> włączony jest automat). </w:t>
      </w:r>
    </w:p>
    <w:p w14:paraId="0803C1CC" w14:textId="77777777" w:rsidR="00050E95" w:rsidRPr="00050E95" w:rsidRDefault="00050E95" w:rsidP="00050E95">
      <w:pPr>
        <w:spacing w:after="200" w:line="360" w:lineRule="auto"/>
        <w:ind w:right="510"/>
        <w:jc w:val="both"/>
        <w:rPr>
          <w:rFonts w:ascii="Garamond" w:hAnsi="Garamond" w:cs="Arial"/>
        </w:rPr>
      </w:pPr>
    </w:p>
    <w:sectPr w:rsidR="00050E95" w:rsidRPr="00050E95" w:rsidSect="000C15DE">
      <w:footerReference w:type="even" r:id="rId13"/>
      <w:footerReference w:type="default" r:id="rId14"/>
      <w:pgSz w:w="11906" w:h="16838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B55FD" w14:textId="77777777" w:rsidR="00FD0C3F" w:rsidRDefault="00FD0C3F" w:rsidP="00142F1D">
      <w:pPr>
        <w:spacing w:after="0" w:line="240" w:lineRule="auto"/>
      </w:pPr>
      <w:r>
        <w:separator/>
      </w:r>
    </w:p>
  </w:endnote>
  <w:endnote w:type="continuationSeparator" w:id="0">
    <w:p w14:paraId="53C9EE53" w14:textId="77777777" w:rsidR="00FD0C3F" w:rsidRDefault="00FD0C3F" w:rsidP="00142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B362" w14:textId="77777777" w:rsidR="00050E95" w:rsidRDefault="00050E95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t>69</w:t>
    </w:r>
    <w:r>
      <w:fldChar w:fldCharType="end"/>
    </w:r>
  </w:p>
  <w:p w14:paraId="58BF990E" w14:textId="77777777" w:rsidR="00050E95" w:rsidRDefault="00050E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490560256"/>
      <w:docPartObj>
        <w:docPartGallery w:val="Page Numbers (Bottom of Page)"/>
        <w:docPartUnique/>
      </w:docPartObj>
    </w:sdtPr>
    <w:sdtContent>
      <w:p w14:paraId="66E6E34B" w14:textId="245BD0B1" w:rsidR="00A41599" w:rsidRDefault="00A41599" w:rsidP="008253B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E686B3D" w14:textId="77777777" w:rsidR="00A41599" w:rsidRDefault="00A41599" w:rsidP="00A41599">
    <w:pPr>
      <w:pStyle w:val="Stopka"/>
      <w:ind w:right="360"/>
    </w:pPr>
  </w:p>
  <w:p w14:paraId="1634BCAD" w14:textId="77777777" w:rsidR="00270899" w:rsidRDefault="0027089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930030170"/>
      <w:docPartObj>
        <w:docPartGallery w:val="Page Numbers (Bottom of Page)"/>
        <w:docPartUnique/>
      </w:docPartObj>
    </w:sdtPr>
    <w:sdtContent>
      <w:p w14:paraId="22F08239" w14:textId="3484835C" w:rsidR="00A41599" w:rsidRDefault="00A41599" w:rsidP="008253B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72</w:t>
        </w:r>
        <w:r>
          <w:rPr>
            <w:rStyle w:val="Numerstrony"/>
          </w:rPr>
          <w:fldChar w:fldCharType="end"/>
        </w:r>
      </w:p>
    </w:sdtContent>
  </w:sdt>
  <w:p w14:paraId="20E5E67D" w14:textId="7422CB4C" w:rsidR="00494246" w:rsidRDefault="00494246" w:rsidP="00A41599">
    <w:pPr>
      <w:pStyle w:val="Stopka"/>
      <w:ind w:right="360"/>
      <w:jc w:val="center"/>
    </w:pPr>
  </w:p>
  <w:p w14:paraId="5BE6AF57" w14:textId="77777777" w:rsidR="00494246" w:rsidRDefault="00494246">
    <w:pPr>
      <w:pStyle w:val="Stopka"/>
    </w:pPr>
  </w:p>
  <w:p w14:paraId="75BB3372" w14:textId="77777777" w:rsidR="00270899" w:rsidRDefault="002708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8D7E6" w14:textId="77777777" w:rsidR="00FD0C3F" w:rsidRDefault="00FD0C3F" w:rsidP="00142F1D">
      <w:pPr>
        <w:spacing w:after="0" w:line="240" w:lineRule="auto"/>
      </w:pPr>
      <w:r>
        <w:separator/>
      </w:r>
    </w:p>
  </w:footnote>
  <w:footnote w:type="continuationSeparator" w:id="0">
    <w:p w14:paraId="6AE9D547" w14:textId="77777777" w:rsidR="00FD0C3F" w:rsidRDefault="00FD0C3F" w:rsidP="00142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Arial"/>
        <w:b w:val="0"/>
        <w:bCs w:val="0"/>
        <w:i/>
        <w:i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25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Calibri"/>
        <w:color w:val="000000"/>
        <w:kern w:val="0"/>
        <w:sz w:val="22"/>
        <w:szCs w:val="22"/>
        <w:lang w:val="pl-PL" w:eastAsia="pl-PL"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000001B"/>
    <w:multiLevelType w:val="multi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0000001C"/>
    <w:multiLevelType w:val="multilevel"/>
    <w:tmpl w:val="91F4C01E"/>
    <w:name w:val="WW8Num28"/>
    <w:lvl w:ilvl="0">
      <w:start w:val="1"/>
      <w:numFmt w:val="upperRoman"/>
      <w:lvlText w:val="%1."/>
      <w:lvlJc w:val="left"/>
      <w:pPr>
        <w:tabs>
          <w:tab w:val="num" w:pos="0"/>
        </w:tabs>
        <w:ind w:left="451" w:firstLine="0"/>
      </w:pPr>
      <w:rPr>
        <w:rFonts w:ascii="Garamond" w:eastAsia="Arial" w:hAnsi="Garamond" w:cs="Arial" w:hint="default"/>
        <w:b/>
        <w:bCs w:val="0"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9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1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3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5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7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9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1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3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position w:val="0"/>
        <w:sz w:val="22"/>
        <w:szCs w:val="22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28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135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bCs/>
        <w:i w:val="0"/>
        <w:iCs/>
        <w:strike w:val="0"/>
        <w:dstrike w:val="0"/>
        <w:color w:val="000000"/>
        <w:sz w:val="16"/>
        <w:szCs w:val="16"/>
        <w:u w:val="none" w:color="000000"/>
        <w:bdr w:val="none" w:sz="0" w:space="0" w:color="000000"/>
        <w:shd w:val="clear" w:color="auto" w:fill="auto"/>
        <w:vertAlign w:val="superscript"/>
      </w:rPr>
    </w:lvl>
  </w:abstractNum>
  <w:abstractNum w:abstractNumId="29" w15:restartNumberingAfterBreak="0">
    <w:nsid w:val="0000001E"/>
    <w:multiLevelType w:val="multilevel"/>
    <w:tmpl w:val="C4B4A5E0"/>
    <w:name w:val="WW8Num30"/>
    <w:lvl w:ilvl="0">
      <w:start w:val="1"/>
      <w:numFmt w:val="lowerLetter"/>
      <w:lvlText w:val="%1)"/>
      <w:lvlJc w:val="left"/>
      <w:pPr>
        <w:tabs>
          <w:tab w:val="num" w:pos="0"/>
        </w:tabs>
        <w:ind w:left="719" w:firstLine="0"/>
      </w:pPr>
      <w:rPr>
        <w:rFonts w:ascii="Garamond" w:eastAsia="Arial" w:hAnsi="Garamond" w:cs="Arial" w:hint="default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9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3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9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20"/>
        <w:szCs w:val="20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30" w15:restartNumberingAfterBreak="0">
    <w:nsid w:val="0000001F"/>
    <w:multiLevelType w:val="multilevel"/>
    <w:tmpl w:val="0000001F"/>
    <w:name w:val="WW8Num3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00000020"/>
    <w:name w:val="WW8Num32"/>
    <w:lvl w:ilvl="0">
      <w:start w:val="1"/>
      <w:numFmt w:val="bullet"/>
      <w:lvlText w:val=""/>
      <w:lvlJc w:val="left"/>
      <w:pPr>
        <w:tabs>
          <w:tab w:val="num" w:pos="-370"/>
        </w:tabs>
        <w:ind w:left="360" w:hanging="360"/>
      </w:pPr>
      <w:rPr>
        <w:rFonts w:ascii="Wingdings" w:hAnsi="Wingdings" w:cs="Wingdings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-37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7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7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37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7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7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37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70"/>
        </w:tabs>
        <w:ind w:left="6120" w:hanging="360"/>
      </w:pPr>
      <w:rPr>
        <w:rFonts w:ascii="Wingdings" w:hAnsi="Wingdings" w:cs="Wingdings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66E6C12"/>
    <w:multiLevelType w:val="hybridMultilevel"/>
    <w:tmpl w:val="98B2719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06756761"/>
    <w:multiLevelType w:val="hybridMultilevel"/>
    <w:tmpl w:val="33BC27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79F140E"/>
    <w:multiLevelType w:val="multilevel"/>
    <w:tmpl w:val="AF026DAA"/>
    <w:lvl w:ilvl="0">
      <w:start w:val="1"/>
      <w:numFmt w:val="decimal"/>
      <w:lvlText w:val="%1."/>
      <w:lvlJc w:val="left"/>
      <w:pPr>
        <w:ind w:left="78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  <w:color w:val="002060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  <w:color w:val="002060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  <w:color w:val="002060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  <w:color w:val="002060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  <w:color w:val="002060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  <w:color w:val="002060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  <w:color w:val="002060"/>
      </w:rPr>
    </w:lvl>
  </w:abstractNum>
  <w:abstractNum w:abstractNumId="38" w15:restartNumberingAfterBreak="0">
    <w:nsid w:val="0C722DA0"/>
    <w:multiLevelType w:val="hybridMultilevel"/>
    <w:tmpl w:val="0396F7F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9" w15:restartNumberingAfterBreak="0">
    <w:nsid w:val="126D0E16"/>
    <w:multiLevelType w:val="hybridMultilevel"/>
    <w:tmpl w:val="487C4CF4"/>
    <w:lvl w:ilvl="0" w:tplc="15B0464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17195662"/>
    <w:multiLevelType w:val="hybridMultilevel"/>
    <w:tmpl w:val="DC682844"/>
    <w:lvl w:ilvl="0" w:tplc="ECD2F76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1C8C6B86"/>
    <w:multiLevelType w:val="hybridMultilevel"/>
    <w:tmpl w:val="8FFC56C8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214B6332"/>
    <w:multiLevelType w:val="hybridMultilevel"/>
    <w:tmpl w:val="19ECC84A"/>
    <w:lvl w:ilvl="0" w:tplc="362475C8">
      <w:start w:val="1"/>
      <w:numFmt w:val="decimal"/>
      <w:lvlText w:val="%1."/>
      <w:lvlJc w:val="left"/>
      <w:pPr>
        <w:ind w:left="720" w:hanging="360"/>
      </w:pPr>
      <w:rPr>
        <w:rFonts w:ascii="Garamond" w:hAnsi="Garamond" w:cs="Arial"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80C0EDA"/>
    <w:multiLevelType w:val="hybridMultilevel"/>
    <w:tmpl w:val="F036C67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90F6315"/>
    <w:multiLevelType w:val="hybridMultilevel"/>
    <w:tmpl w:val="D1265710"/>
    <w:lvl w:ilvl="0" w:tplc="EE9A4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17461D3"/>
    <w:multiLevelType w:val="hybridMultilevel"/>
    <w:tmpl w:val="176CF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497394A"/>
    <w:multiLevelType w:val="hybridMultilevel"/>
    <w:tmpl w:val="63320B9A"/>
    <w:lvl w:ilvl="0" w:tplc="6658A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C47982"/>
    <w:multiLevelType w:val="hybridMultilevel"/>
    <w:tmpl w:val="F17E2970"/>
    <w:lvl w:ilvl="0" w:tplc="130039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350946D5"/>
    <w:multiLevelType w:val="hybridMultilevel"/>
    <w:tmpl w:val="948E7B02"/>
    <w:lvl w:ilvl="0" w:tplc="7120568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6460DA"/>
    <w:multiLevelType w:val="hybridMultilevel"/>
    <w:tmpl w:val="6F1A9FCA"/>
    <w:lvl w:ilvl="0" w:tplc="98AEC5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6963E1"/>
    <w:multiLevelType w:val="multilevel"/>
    <w:tmpl w:val="F41A4A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3A550808"/>
    <w:multiLevelType w:val="hybridMultilevel"/>
    <w:tmpl w:val="33BC27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B061E90"/>
    <w:multiLevelType w:val="hybridMultilevel"/>
    <w:tmpl w:val="7D722568"/>
    <w:lvl w:ilvl="0" w:tplc="04150017">
      <w:start w:val="1"/>
      <w:numFmt w:val="lowerLetter"/>
      <w:lvlText w:val="%1)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3" w15:restartNumberingAfterBreak="0">
    <w:nsid w:val="3E4E0542"/>
    <w:multiLevelType w:val="hybridMultilevel"/>
    <w:tmpl w:val="D3C003E2"/>
    <w:lvl w:ilvl="0" w:tplc="6E82E97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 w15:restartNumberingAfterBreak="0">
    <w:nsid w:val="46724313"/>
    <w:multiLevelType w:val="hybridMultilevel"/>
    <w:tmpl w:val="F078C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9EF255A"/>
    <w:multiLevelType w:val="hybridMultilevel"/>
    <w:tmpl w:val="2EE800FE"/>
    <w:lvl w:ilvl="0" w:tplc="63EE07C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B4D1537"/>
    <w:multiLevelType w:val="hybridMultilevel"/>
    <w:tmpl w:val="CF3E0120"/>
    <w:lvl w:ilvl="0" w:tplc="8816581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7" w15:restartNumberingAfterBreak="0">
    <w:nsid w:val="4B8863AE"/>
    <w:multiLevelType w:val="hybridMultilevel"/>
    <w:tmpl w:val="3FF4FD54"/>
    <w:lvl w:ilvl="0" w:tplc="E6CCE3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4D2A14A7"/>
    <w:multiLevelType w:val="hybridMultilevel"/>
    <w:tmpl w:val="C7A82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0C0A29"/>
    <w:multiLevelType w:val="hybridMultilevel"/>
    <w:tmpl w:val="E91A4056"/>
    <w:lvl w:ilvl="0" w:tplc="E5BC1C6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204276A"/>
    <w:multiLevelType w:val="hybridMultilevel"/>
    <w:tmpl w:val="B1BE761E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1" w15:restartNumberingAfterBreak="0">
    <w:nsid w:val="566A6666"/>
    <w:multiLevelType w:val="hybridMultilevel"/>
    <w:tmpl w:val="682A93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FE6999"/>
    <w:multiLevelType w:val="hybridMultilevel"/>
    <w:tmpl w:val="8864DF14"/>
    <w:lvl w:ilvl="0" w:tplc="C71AD6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5EA53B7A"/>
    <w:multiLevelType w:val="hybridMultilevel"/>
    <w:tmpl w:val="EB304FC2"/>
    <w:lvl w:ilvl="0" w:tplc="479ED674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97693B"/>
    <w:multiLevelType w:val="hybridMultilevel"/>
    <w:tmpl w:val="F3CC9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E01731"/>
    <w:multiLevelType w:val="hybridMultilevel"/>
    <w:tmpl w:val="D9985796"/>
    <w:lvl w:ilvl="0" w:tplc="EE9A4DA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6" w15:restartNumberingAfterBreak="0">
    <w:nsid w:val="68F662A6"/>
    <w:multiLevelType w:val="hybridMultilevel"/>
    <w:tmpl w:val="C38A2FFC"/>
    <w:lvl w:ilvl="0" w:tplc="3A9E0CE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73E44CC8"/>
    <w:multiLevelType w:val="hybridMultilevel"/>
    <w:tmpl w:val="CFBA97A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49B275B"/>
    <w:multiLevelType w:val="hybridMultilevel"/>
    <w:tmpl w:val="115C5094"/>
    <w:lvl w:ilvl="0" w:tplc="A4805C5C">
      <w:start w:val="1"/>
      <w:numFmt w:val="decimal"/>
      <w:lvlText w:val="%1."/>
      <w:lvlJc w:val="left"/>
      <w:pPr>
        <w:ind w:left="720" w:hanging="360"/>
      </w:pPr>
      <w:rPr>
        <w:rFonts w:ascii="Cambria" w:hAnsi="Cambria" w:cs="Arial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6A327C4"/>
    <w:multiLevelType w:val="hybridMultilevel"/>
    <w:tmpl w:val="EAE036E2"/>
    <w:lvl w:ilvl="0" w:tplc="04150017">
      <w:start w:val="1"/>
      <w:numFmt w:val="lowerLetter"/>
      <w:lvlText w:val="%1)"/>
      <w:lvlJc w:val="left"/>
      <w:pPr>
        <w:ind w:left="2205" w:hanging="360"/>
      </w:pPr>
    </w:lvl>
    <w:lvl w:ilvl="1" w:tplc="04150019" w:tentative="1">
      <w:start w:val="1"/>
      <w:numFmt w:val="lowerLetter"/>
      <w:lvlText w:val="%2."/>
      <w:lvlJc w:val="left"/>
      <w:pPr>
        <w:ind w:left="2925" w:hanging="360"/>
      </w:pPr>
    </w:lvl>
    <w:lvl w:ilvl="2" w:tplc="0415001B" w:tentative="1">
      <w:start w:val="1"/>
      <w:numFmt w:val="lowerRoman"/>
      <w:lvlText w:val="%3."/>
      <w:lvlJc w:val="right"/>
      <w:pPr>
        <w:ind w:left="3645" w:hanging="180"/>
      </w:pPr>
    </w:lvl>
    <w:lvl w:ilvl="3" w:tplc="0415000F" w:tentative="1">
      <w:start w:val="1"/>
      <w:numFmt w:val="decimal"/>
      <w:lvlText w:val="%4."/>
      <w:lvlJc w:val="left"/>
      <w:pPr>
        <w:ind w:left="4365" w:hanging="360"/>
      </w:pPr>
    </w:lvl>
    <w:lvl w:ilvl="4" w:tplc="04150019" w:tentative="1">
      <w:start w:val="1"/>
      <w:numFmt w:val="lowerLetter"/>
      <w:lvlText w:val="%5."/>
      <w:lvlJc w:val="left"/>
      <w:pPr>
        <w:ind w:left="5085" w:hanging="360"/>
      </w:pPr>
    </w:lvl>
    <w:lvl w:ilvl="5" w:tplc="0415001B" w:tentative="1">
      <w:start w:val="1"/>
      <w:numFmt w:val="lowerRoman"/>
      <w:lvlText w:val="%6."/>
      <w:lvlJc w:val="right"/>
      <w:pPr>
        <w:ind w:left="5805" w:hanging="180"/>
      </w:pPr>
    </w:lvl>
    <w:lvl w:ilvl="6" w:tplc="0415000F" w:tentative="1">
      <w:start w:val="1"/>
      <w:numFmt w:val="decimal"/>
      <w:lvlText w:val="%7."/>
      <w:lvlJc w:val="left"/>
      <w:pPr>
        <w:ind w:left="6525" w:hanging="360"/>
      </w:pPr>
    </w:lvl>
    <w:lvl w:ilvl="7" w:tplc="04150019" w:tentative="1">
      <w:start w:val="1"/>
      <w:numFmt w:val="lowerLetter"/>
      <w:lvlText w:val="%8."/>
      <w:lvlJc w:val="left"/>
      <w:pPr>
        <w:ind w:left="7245" w:hanging="360"/>
      </w:pPr>
    </w:lvl>
    <w:lvl w:ilvl="8" w:tplc="041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0" w15:restartNumberingAfterBreak="0">
    <w:nsid w:val="780945F4"/>
    <w:multiLevelType w:val="multilevel"/>
    <w:tmpl w:val="C95EB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5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5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16" w:hanging="2160"/>
      </w:pPr>
      <w:rPr>
        <w:rFonts w:hint="default"/>
      </w:rPr>
    </w:lvl>
  </w:abstractNum>
  <w:abstractNum w:abstractNumId="71" w15:restartNumberingAfterBreak="0">
    <w:nsid w:val="79BC7F27"/>
    <w:multiLevelType w:val="hybridMultilevel"/>
    <w:tmpl w:val="5ADE4AD0"/>
    <w:lvl w:ilvl="0" w:tplc="285EF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636CB8"/>
    <w:multiLevelType w:val="hybridMultilevel"/>
    <w:tmpl w:val="9052FB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 w15:restartNumberingAfterBreak="0">
    <w:nsid w:val="7D4E76B6"/>
    <w:multiLevelType w:val="hybridMultilevel"/>
    <w:tmpl w:val="F470F1F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E9320CD"/>
    <w:multiLevelType w:val="hybridMultilevel"/>
    <w:tmpl w:val="4292336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5" w15:restartNumberingAfterBreak="0">
    <w:nsid w:val="7FAF3929"/>
    <w:multiLevelType w:val="hybridMultilevel"/>
    <w:tmpl w:val="A70AA54E"/>
    <w:lvl w:ilvl="0" w:tplc="6EC045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83101">
    <w:abstractNumId w:val="68"/>
  </w:num>
  <w:num w:numId="2" w16cid:durableId="1622152817">
    <w:abstractNumId w:val="44"/>
  </w:num>
  <w:num w:numId="3" w16cid:durableId="711004932">
    <w:abstractNumId w:val="63"/>
  </w:num>
  <w:num w:numId="4" w16cid:durableId="555817491">
    <w:abstractNumId w:val="56"/>
  </w:num>
  <w:num w:numId="5" w16cid:durableId="301354902">
    <w:abstractNumId w:val="62"/>
  </w:num>
  <w:num w:numId="6" w16cid:durableId="449708694">
    <w:abstractNumId w:val="75"/>
  </w:num>
  <w:num w:numId="7" w16cid:durableId="386149153">
    <w:abstractNumId w:val="59"/>
  </w:num>
  <w:num w:numId="8" w16cid:durableId="1065492800">
    <w:abstractNumId w:val="66"/>
  </w:num>
  <w:num w:numId="9" w16cid:durableId="2069455069">
    <w:abstractNumId w:val="39"/>
  </w:num>
  <w:num w:numId="10" w16cid:durableId="1210924016">
    <w:abstractNumId w:val="53"/>
  </w:num>
  <w:num w:numId="11" w16cid:durableId="1593514375">
    <w:abstractNumId w:val="40"/>
  </w:num>
  <w:num w:numId="12" w16cid:durableId="1122117245">
    <w:abstractNumId w:val="47"/>
  </w:num>
  <w:num w:numId="13" w16cid:durableId="1084885201">
    <w:abstractNumId w:val="45"/>
  </w:num>
  <w:num w:numId="14" w16cid:durableId="1846558236">
    <w:abstractNumId w:val="55"/>
  </w:num>
  <w:num w:numId="15" w16cid:durableId="1181312906">
    <w:abstractNumId w:val="51"/>
  </w:num>
  <w:num w:numId="16" w16cid:durableId="770246443">
    <w:abstractNumId w:val="65"/>
  </w:num>
  <w:num w:numId="17" w16cid:durableId="1853106785">
    <w:abstractNumId w:val="36"/>
  </w:num>
  <w:num w:numId="18" w16cid:durableId="1493984330">
    <w:abstractNumId w:val="69"/>
  </w:num>
  <w:num w:numId="19" w16cid:durableId="1385831339">
    <w:abstractNumId w:val="46"/>
  </w:num>
  <w:num w:numId="20" w16cid:durableId="484708130">
    <w:abstractNumId w:val="38"/>
  </w:num>
  <w:num w:numId="21" w16cid:durableId="1344211742">
    <w:abstractNumId w:val="48"/>
  </w:num>
  <w:num w:numId="22" w16cid:durableId="1090472159">
    <w:abstractNumId w:val="49"/>
  </w:num>
  <w:num w:numId="23" w16cid:durableId="1297374008">
    <w:abstractNumId w:val="60"/>
  </w:num>
  <w:num w:numId="24" w16cid:durableId="1964188991">
    <w:abstractNumId w:val="52"/>
  </w:num>
  <w:num w:numId="25" w16cid:durableId="1415083519">
    <w:abstractNumId w:val="54"/>
  </w:num>
  <w:num w:numId="26" w16cid:durableId="1014963558">
    <w:abstractNumId w:val="37"/>
  </w:num>
  <w:num w:numId="27" w16cid:durableId="1403481148">
    <w:abstractNumId w:val="61"/>
  </w:num>
  <w:num w:numId="28" w16cid:durableId="1299335493">
    <w:abstractNumId w:val="64"/>
  </w:num>
  <w:num w:numId="29" w16cid:durableId="1956207093">
    <w:abstractNumId w:val="72"/>
  </w:num>
  <w:num w:numId="30" w16cid:durableId="812136945">
    <w:abstractNumId w:val="74"/>
  </w:num>
  <w:num w:numId="31" w16cid:durableId="627585833">
    <w:abstractNumId w:val="41"/>
  </w:num>
  <w:num w:numId="32" w16cid:durableId="1002322353">
    <w:abstractNumId w:val="35"/>
  </w:num>
  <w:num w:numId="33" w16cid:durableId="1266621539">
    <w:abstractNumId w:val="42"/>
  </w:num>
  <w:num w:numId="34" w16cid:durableId="1442912772">
    <w:abstractNumId w:val="57"/>
  </w:num>
  <w:num w:numId="35" w16cid:durableId="369377859">
    <w:abstractNumId w:val="43"/>
  </w:num>
  <w:num w:numId="36" w16cid:durableId="1390805299">
    <w:abstractNumId w:val="73"/>
  </w:num>
  <w:num w:numId="37" w16cid:durableId="185170348">
    <w:abstractNumId w:val="71"/>
  </w:num>
  <w:num w:numId="38" w16cid:durableId="377509425">
    <w:abstractNumId w:val="70"/>
  </w:num>
  <w:num w:numId="39" w16cid:durableId="212499398">
    <w:abstractNumId w:val="50"/>
  </w:num>
  <w:num w:numId="40" w16cid:durableId="2034765060">
    <w:abstractNumId w:val="0"/>
  </w:num>
  <w:num w:numId="41" w16cid:durableId="349918439">
    <w:abstractNumId w:val="1"/>
  </w:num>
  <w:num w:numId="42" w16cid:durableId="2022317565">
    <w:abstractNumId w:val="2"/>
  </w:num>
  <w:num w:numId="43" w16cid:durableId="522938233">
    <w:abstractNumId w:val="3"/>
  </w:num>
  <w:num w:numId="44" w16cid:durableId="1496607802">
    <w:abstractNumId w:val="4"/>
  </w:num>
  <w:num w:numId="45" w16cid:durableId="1236935236">
    <w:abstractNumId w:val="5"/>
  </w:num>
  <w:num w:numId="46" w16cid:durableId="1414012815">
    <w:abstractNumId w:val="6"/>
  </w:num>
  <w:num w:numId="47" w16cid:durableId="2055155602">
    <w:abstractNumId w:val="7"/>
  </w:num>
  <w:num w:numId="48" w16cid:durableId="632103909">
    <w:abstractNumId w:val="8"/>
  </w:num>
  <w:num w:numId="49" w16cid:durableId="1056853123">
    <w:abstractNumId w:val="9"/>
  </w:num>
  <w:num w:numId="50" w16cid:durableId="252782618">
    <w:abstractNumId w:val="10"/>
  </w:num>
  <w:num w:numId="51" w16cid:durableId="751201779">
    <w:abstractNumId w:val="11"/>
  </w:num>
  <w:num w:numId="52" w16cid:durableId="1384714469">
    <w:abstractNumId w:val="12"/>
  </w:num>
  <w:num w:numId="53" w16cid:durableId="1533685462">
    <w:abstractNumId w:val="13"/>
  </w:num>
  <w:num w:numId="54" w16cid:durableId="1981182108">
    <w:abstractNumId w:val="14"/>
  </w:num>
  <w:num w:numId="55" w16cid:durableId="1754667745">
    <w:abstractNumId w:val="15"/>
  </w:num>
  <w:num w:numId="56" w16cid:durableId="1392537079">
    <w:abstractNumId w:val="16"/>
  </w:num>
  <w:num w:numId="57" w16cid:durableId="2120637396">
    <w:abstractNumId w:val="17"/>
  </w:num>
  <w:num w:numId="58" w16cid:durableId="332033644">
    <w:abstractNumId w:val="18"/>
  </w:num>
  <w:num w:numId="59" w16cid:durableId="2061007184">
    <w:abstractNumId w:val="19"/>
  </w:num>
  <w:num w:numId="60" w16cid:durableId="1286348917">
    <w:abstractNumId w:val="20"/>
  </w:num>
  <w:num w:numId="61" w16cid:durableId="1694577663">
    <w:abstractNumId w:val="21"/>
  </w:num>
  <w:num w:numId="62" w16cid:durableId="1867137718">
    <w:abstractNumId w:val="22"/>
  </w:num>
  <w:num w:numId="63" w16cid:durableId="1915314701">
    <w:abstractNumId w:val="23"/>
  </w:num>
  <w:num w:numId="64" w16cid:durableId="1233662294">
    <w:abstractNumId w:val="24"/>
  </w:num>
  <w:num w:numId="65" w16cid:durableId="2007857956">
    <w:abstractNumId w:val="25"/>
  </w:num>
  <w:num w:numId="66" w16cid:durableId="1964193422">
    <w:abstractNumId w:val="26"/>
  </w:num>
  <w:num w:numId="67" w16cid:durableId="808325300">
    <w:abstractNumId w:val="27"/>
  </w:num>
  <w:num w:numId="68" w16cid:durableId="1872842352">
    <w:abstractNumId w:val="28"/>
  </w:num>
  <w:num w:numId="69" w16cid:durableId="1925802659">
    <w:abstractNumId w:val="29"/>
  </w:num>
  <w:num w:numId="70" w16cid:durableId="1299915689">
    <w:abstractNumId w:val="30"/>
  </w:num>
  <w:num w:numId="71" w16cid:durableId="904990692">
    <w:abstractNumId w:val="31"/>
  </w:num>
  <w:num w:numId="72" w16cid:durableId="1586067792">
    <w:abstractNumId w:val="32"/>
  </w:num>
  <w:num w:numId="73" w16cid:durableId="1401639554">
    <w:abstractNumId w:val="33"/>
  </w:num>
  <w:num w:numId="74" w16cid:durableId="91971816">
    <w:abstractNumId w:val="34"/>
  </w:num>
  <w:num w:numId="75" w16cid:durableId="893543348">
    <w:abstractNumId w:val="58"/>
  </w:num>
  <w:num w:numId="76" w16cid:durableId="1636325768">
    <w:abstractNumId w:val="6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E2"/>
    <w:rsid w:val="0001300A"/>
    <w:rsid w:val="00024917"/>
    <w:rsid w:val="00026A3E"/>
    <w:rsid w:val="00035E46"/>
    <w:rsid w:val="0004203C"/>
    <w:rsid w:val="00050E95"/>
    <w:rsid w:val="00052262"/>
    <w:rsid w:val="000607EC"/>
    <w:rsid w:val="0007795D"/>
    <w:rsid w:val="00090C59"/>
    <w:rsid w:val="00091559"/>
    <w:rsid w:val="000A44DC"/>
    <w:rsid w:val="000B1A8D"/>
    <w:rsid w:val="000C15DE"/>
    <w:rsid w:val="000C21B1"/>
    <w:rsid w:val="000C5DED"/>
    <w:rsid w:val="000D326F"/>
    <w:rsid w:val="000E3C6E"/>
    <w:rsid w:val="000F0271"/>
    <w:rsid w:val="00142F1D"/>
    <w:rsid w:val="001458CA"/>
    <w:rsid w:val="001476CB"/>
    <w:rsid w:val="00166ABE"/>
    <w:rsid w:val="001839FE"/>
    <w:rsid w:val="001A2F40"/>
    <w:rsid w:val="001A34BB"/>
    <w:rsid w:val="001A7DFF"/>
    <w:rsid w:val="001D424E"/>
    <w:rsid w:val="0021499E"/>
    <w:rsid w:val="00226BED"/>
    <w:rsid w:val="0023278A"/>
    <w:rsid w:val="00242A65"/>
    <w:rsid w:val="00246188"/>
    <w:rsid w:val="00254B77"/>
    <w:rsid w:val="00270899"/>
    <w:rsid w:val="002719D8"/>
    <w:rsid w:val="002777F9"/>
    <w:rsid w:val="002C40D4"/>
    <w:rsid w:val="002C4ABB"/>
    <w:rsid w:val="002C5D47"/>
    <w:rsid w:val="002E0727"/>
    <w:rsid w:val="002E1258"/>
    <w:rsid w:val="002F7401"/>
    <w:rsid w:val="003065B7"/>
    <w:rsid w:val="003442C6"/>
    <w:rsid w:val="0034535F"/>
    <w:rsid w:val="00356398"/>
    <w:rsid w:val="003C1CA5"/>
    <w:rsid w:val="003C2852"/>
    <w:rsid w:val="00405494"/>
    <w:rsid w:val="00412381"/>
    <w:rsid w:val="00494246"/>
    <w:rsid w:val="0049516D"/>
    <w:rsid w:val="004B2F03"/>
    <w:rsid w:val="004B5911"/>
    <w:rsid w:val="004C355E"/>
    <w:rsid w:val="004D4439"/>
    <w:rsid w:val="004F15D9"/>
    <w:rsid w:val="004F5B53"/>
    <w:rsid w:val="0051354F"/>
    <w:rsid w:val="00520664"/>
    <w:rsid w:val="0053042C"/>
    <w:rsid w:val="00553847"/>
    <w:rsid w:val="005568C7"/>
    <w:rsid w:val="00556FDC"/>
    <w:rsid w:val="00557DA1"/>
    <w:rsid w:val="00566C05"/>
    <w:rsid w:val="005A2457"/>
    <w:rsid w:val="005C1C35"/>
    <w:rsid w:val="005D0995"/>
    <w:rsid w:val="005E7C3D"/>
    <w:rsid w:val="00612D05"/>
    <w:rsid w:val="00642004"/>
    <w:rsid w:val="006537D9"/>
    <w:rsid w:val="006677BE"/>
    <w:rsid w:val="006763CD"/>
    <w:rsid w:val="006A25A1"/>
    <w:rsid w:val="006A6816"/>
    <w:rsid w:val="006D49B8"/>
    <w:rsid w:val="006E4185"/>
    <w:rsid w:val="006F2366"/>
    <w:rsid w:val="006F273C"/>
    <w:rsid w:val="00702AD9"/>
    <w:rsid w:val="007102B7"/>
    <w:rsid w:val="00714C6E"/>
    <w:rsid w:val="00724082"/>
    <w:rsid w:val="00726610"/>
    <w:rsid w:val="00740707"/>
    <w:rsid w:val="00757C0A"/>
    <w:rsid w:val="00761DF7"/>
    <w:rsid w:val="00767C17"/>
    <w:rsid w:val="007860F2"/>
    <w:rsid w:val="00795A6A"/>
    <w:rsid w:val="007B6C10"/>
    <w:rsid w:val="007E4613"/>
    <w:rsid w:val="007E60A3"/>
    <w:rsid w:val="007F5D26"/>
    <w:rsid w:val="008162B0"/>
    <w:rsid w:val="00817960"/>
    <w:rsid w:val="00837722"/>
    <w:rsid w:val="00852B45"/>
    <w:rsid w:val="00874149"/>
    <w:rsid w:val="008B4D05"/>
    <w:rsid w:val="008C6FD0"/>
    <w:rsid w:val="008E5E2F"/>
    <w:rsid w:val="008E67CC"/>
    <w:rsid w:val="008F0845"/>
    <w:rsid w:val="00952DD5"/>
    <w:rsid w:val="009569F8"/>
    <w:rsid w:val="009C6A2C"/>
    <w:rsid w:val="009D095C"/>
    <w:rsid w:val="009D0F07"/>
    <w:rsid w:val="009F7374"/>
    <w:rsid w:val="00A05403"/>
    <w:rsid w:val="00A0613E"/>
    <w:rsid w:val="00A17095"/>
    <w:rsid w:val="00A258AE"/>
    <w:rsid w:val="00A3054D"/>
    <w:rsid w:val="00A4050C"/>
    <w:rsid w:val="00A41599"/>
    <w:rsid w:val="00A53894"/>
    <w:rsid w:val="00A61997"/>
    <w:rsid w:val="00A83B30"/>
    <w:rsid w:val="00A9294B"/>
    <w:rsid w:val="00A95A9A"/>
    <w:rsid w:val="00AD55E1"/>
    <w:rsid w:val="00AE16EA"/>
    <w:rsid w:val="00AE7DA6"/>
    <w:rsid w:val="00AF2086"/>
    <w:rsid w:val="00AF2953"/>
    <w:rsid w:val="00B65277"/>
    <w:rsid w:val="00B734BC"/>
    <w:rsid w:val="00B775C6"/>
    <w:rsid w:val="00B8430C"/>
    <w:rsid w:val="00BA69E8"/>
    <w:rsid w:val="00BA7862"/>
    <w:rsid w:val="00BB0AB4"/>
    <w:rsid w:val="00BB1E72"/>
    <w:rsid w:val="00BB48F9"/>
    <w:rsid w:val="00BB5455"/>
    <w:rsid w:val="00BD222E"/>
    <w:rsid w:val="00BF66CE"/>
    <w:rsid w:val="00C05524"/>
    <w:rsid w:val="00C251A1"/>
    <w:rsid w:val="00C261D2"/>
    <w:rsid w:val="00C438B1"/>
    <w:rsid w:val="00C47B2A"/>
    <w:rsid w:val="00C7288F"/>
    <w:rsid w:val="00C91C73"/>
    <w:rsid w:val="00CE5B33"/>
    <w:rsid w:val="00D0240F"/>
    <w:rsid w:val="00D113CE"/>
    <w:rsid w:val="00D275BD"/>
    <w:rsid w:val="00D34BCA"/>
    <w:rsid w:val="00D52044"/>
    <w:rsid w:val="00D6673B"/>
    <w:rsid w:val="00D70A09"/>
    <w:rsid w:val="00D752ED"/>
    <w:rsid w:val="00D93787"/>
    <w:rsid w:val="00D966A5"/>
    <w:rsid w:val="00DA56E5"/>
    <w:rsid w:val="00DB622B"/>
    <w:rsid w:val="00DC0FCE"/>
    <w:rsid w:val="00DD4342"/>
    <w:rsid w:val="00DF7652"/>
    <w:rsid w:val="00E15B30"/>
    <w:rsid w:val="00E41830"/>
    <w:rsid w:val="00E476D4"/>
    <w:rsid w:val="00E519A3"/>
    <w:rsid w:val="00E56407"/>
    <w:rsid w:val="00EA75BF"/>
    <w:rsid w:val="00EB4400"/>
    <w:rsid w:val="00EB7CD4"/>
    <w:rsid w:val="00ED0115"/>
    <w:rsid w:val="00ED0432"/>
    <w:rsid w:val="00EF2BCB"/>
    <w:rsid w:val="00F059F7"/>
    <w:rsid w:val="00F076D9"/>
    <w:rsid w:val="00F11747"/>
    <w:rsid w:val="00F15937"/>
    <w:rsid w:val="00F35FEE"/>
    <w:rsid w:val="00F6181F"/>
    <w:rsid w:val="00F6334F"/>
    <w:rsid w:val="00F83F30"/>
    <w:rsid w:val="00FC3DBE"/>
    <w:rsid w:val="00FD0C3F"/>
    <w:rsid w:val="00FD60C0"/>
    <w:rsid w:val="00FD79E2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D48ADD"/>
  <w15:chartTrackingRefBased/>
  <w15:docId w15:val="{393AC3E8-36C3-4886-B6DA-0296C961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4C6E"/>
    <w:rPr>
      <w:rFonts w:ascii="Calibri" w:eastAsia="Calibri" w:hAnsi="Calibri" w:cs="Times New Roman"/>
      <w14:ligatures w14:val="none"/>
    </w:rPr>
  </w:style>
  <w:style w:type="paragraph" w:styleId="Nagwek1">
    <w:name w:val="heading 1"/>
    <w:next w:val="Normalny"/>
    <w:link w:val="Nagwek1Znak"/>
    <w:uiPriority w:val="9"/>
    <w:qFormat/>
    <w:rsid w:val="00142F1D"/>
    <w:pPr>
      <w:keepNext/>
      <w:keepLines/>
      <w:spacing w:after="81" w:line="256" w:lineRule="auto"/>
      <w:ind w:right="59"/>
      <w:jc w:val="center"/>
      <w:outlineLvl w:val="0"/>
    </w:pPr>
    <w:rPr>
      <w:rFonts w:ascii="Arial" w:eastAsia="Arial" w:hAnsi="Arial" w:cs="Arial"/>
      <w:b/>
      <w:color w:val="000000"/>
      <w:kern w:val="0"/>
      <w:lang w:val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A258AE"/>
    <w:pPr>
      <w:ind w:left="720"/>
      <w:contextualSpacing/>
    </w:pPr>
    <w:rPr>
      <w:kern w:val="0"/>
    </w:rPr>
  </w:style>
  <w:style w:type="character" w:customStyle="1" w:styleId="AkapitzlistZnak">
    <w:name w:val="Akapit z listą Znak"/>
    <w:link w:val="Akapitzlist"/>
    <w:uiPriority w:val="34"/>
    <w:rsid w:val="00A258AE"/>
    <w:rPr>
      <w:rFonts w:ascii="Calibri" w:eastAsia="Calibri" w:hAnsi="Calibri" w:cs="Times New Roman"/>
      <w:kern w:val="0"/>
      <w14:ligatures w14:val="none"/>
    </w:rPr>
  </w:style>
  <w:style w:type="character" w:customStyle="1" w:styleId="hgkelc">
    <w:name w:val="hgkelc"/>
    <w:basedOn w:val="Domylnaczcionkaakapitu"/>
    <w:rsid w:val="006D49B8"/>
  </w:style>
  <w:style w:type="character" w:styleId="Hipercze">
    <w:name w:val="Hyperlink"/>
    <w:basedOn w:val="Domylnaczcionkaakapitu"/>
    <w:unhideWhenUsed/>
    <w:rsid w:val="00ED0115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ED0115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142F1D"/>
    <w:rPr>
      <w:rFonts w:ascii="Arial" w:eastAsia="Arial" w:hAnsi="Arial" w:cs="Arial"/>
      <w:b/>
      <w:color w:val="000000"/>
      <w:kern w:val="0"/>
      <w:lang w:val="en-US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142F1D"/>
  </w:style>
  <w:style w:type="character" w:styleId="UyteHipercze">
    <w:name w:val="FollowedHyperlink"/>
    <w:basedOn w:val="Domylnaczcionkaakapitu"/>
    <w:uiPriority w:val="99"/>
    <w:semiHidden/>
    <w:unhideWhenUsed/>
    <w:rsid w:val="00142F1D"/>
    <w:rPr>
      <w:color w:val="954F72" w:themeColor="followedHyperlink"/>
      <w:u w:val="single"/>
    </w:rPr>
  </w:style>
  <w:style w:type="paragraph" w:customStyle="1" w:styleId="msonormal0">
    <w:name w:val="msonormal"/>
    <w:basedOn w:val="Normalny"/>
    <w:uiPriority w:val="99"/>
    <w:semiHidden/>
    <w:rsid w:val="00142F1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42F1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2F1D"/>
    <w:pPr>
      <w:spacing w:line="256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2F1D"/>
    <w:rPr>
      <w:rFonts w:ascii="Calibri" w:eastAsia="Calibri" w:hAnsi="Calibri" w:cs="Times New Roman"/>
      <w:sz w:val="20"/>
      <w:szCs w:val="20"/>
      <w14:ligatures w14:val="none"/>
    </w:rPr>
  </w:style>
  <w:style w:type="paragraph" w:styleId="Nagwek">
    <w:name w:val="header"/>
    <w:basedOn w:val="Normalny"/>
    <w:link w:val="NagwekZnak"/>
    <w:unhideWhenUsed/>
    <w:rsid w:val="00142F1D"/>
    <w:pPr>
      <w:tabs>
        <w:tab w:val="center" w:pos="4536"/>
        <w:tab w:val="right" w:pos="9072"/>
      </w:tabs>
      <w:spacing w:line="256" w:lineRule="auto"/>
    </w:pPr>
  </w:style>
  <w:style w:type="character" w:customStyle="1" w:styleId="NagwekZnak">
    <w:name w:val="Nagłówek Znak"/>
    <w:basedOn w:val="Domylnaczcionkaakapitu"/>
    <w:link w:val="Nagwek"/>
    <w:rsid w:val="00142F1D"/>
    <w:rPr>
      <w:rFonts w:ascii="Calibri" w:eastAsia="Calibri" w:hAnsi="Calibri" w:cs="Times New Roman"/>
      <w14:ligatures w14:val="none"/>
    </w:rPr>
  </w:style>
  <w:style w:type="paragraph" w:styleId="Stopka">
    <w:name w:val="footer"/>
    <w:basedOn w:val="Normalny"/>
    <w:link w:val="StopkaZnak"/>
    <w:unhideWhenUsed/>
    <w:rsid w:val="00142F1D"/>
    <w:pPr>
      <w:tabs>
        <w:tab w:val="center" w:pos="4536"/>
        <w:tab w:val="right" w:pos="9072"/>
      </w:tabs>
      <w:spacing w:line="256" w:lineRule="auto"/>
    </w:pPr>
  </w:style>
  <w:style w:type="character" w:customStyle="1" w:styleId="StopkaZnak">
    <w:name w:val="Stopka Znak"/>
    <w:basedOn w:val="Domylnaczcionkaakapitu"/>
    <w:link w:val="Stopka"/>
    <w:rsid w:val="00142F1D"/>
    <w:rPr>
      <w:rFonts w:ascii="Calibri" w:eastAsia="Calibri" w:hAnsi="Calibri" w:cs="Times New Roman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2F1D"/>
    <w:pPr>
      <w:spacing w:line="256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2F1D"/>
    <w:rPr>
      <w:rFonts w:ascii="Calibri" w:eastAsia="Calibri" w:hAnsi="Calibri" w:cs="Times New Roman"/>
      <w:sz w:val="20"/>
      <w:szCs w:val="20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2F1D"/>
    <w:pPr>
      <w:pBdr>
        <w:top w:val="single" w:sz="4" w:space="10" w:color="4472C4"/>
        <w:bottom w:val="single" w:sz="4" w:space="10" w:color="4472C4"/>
      </w:pBdr>
      <w:spacing w:before="360" w:after="360" w:line="256" w:lineRule="auto"/>
      <w:ind w:left="864" w:right="864"/>
      <w:jc w:val="center"/>
    </w:pPr>
    <w:rPr>
      <w:i/>
      <w:iCs/>
      <w:color w:val="4472C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2F1D"/>
    <w:rPr>
      <w:rFonts w:ascii="Calibri" w:eastAsia="Calibri" w:hAnsi="Calibri" w:cs="Times New Roman"/>
      <w:i/>
      <w:iCs/>
      <w:color w:val="4472C4"/>
      <w14:ligatures w14:val="none"/>
    </w:rPr>
  </w:style>
  <w:style w:type="paragraph" w:customStyle="1" w:styleId="zrozdzoddzoznzmoznrozdzoddzartykuempunktem">
    <w:name w:val="zrozdzoddzoznzmoznrozdzoddzartykuempunktem"/>
    <w:basedOn w:val="Normalny"/>
    <w:uiPriority w:val="99"/>
    <w:semiHidden/>
    <w:rsid w:val="00142F1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142F1D"/>
    <w:rPr>
      <w:vertAlign w:val="superscript"/>
    </w:rPr>
  </w:style>
  <w:style w:type="character" w:styleId="Odwoanieprzypisukocowego">
    <w:name w:val="endnote reference"/>
    <w:uiPriority w:val="99"/>
    <w:semiHidden/>
    <w:unhideWhenUsed/>
    <w:rsid w:val="00142F1D"/>
    <w:rPr>
      <w:vertAlign w:val="superscript"/>
    </w:rPr>
  </w:style>
  <w:style w:type="table" w:styleId="Tabela-Siatka">
    <w:name w:val="Table Grid"/>
    <w:basedOn w:val="Standardowy"/>
    <w:uiPriority w:val="39"/>
    <w:rsid w:val="00142F1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142F1D"/>
    <w:pPr>
      <w:spacing w:after="0" w:line="240" w:lineRule="auto"/>
    </w:pPr>
    <w:rPr>
      <w:rFonts w:ascii="Calibri" w:eastAsia="Times New Roman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4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494246"/>
    <w:rPr>
      <w:rFonts w:ascii="Segoe UI" w:eastAsia="Calibri" w:hAnsi="Segoe UI" w:cs="Segoe UI"/>
      <w:sz w:val="18"/>
      <w:szCs w:val="18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A41599"/>
  </w:style>
  <w:style w:type="character" w:customStyle="1" w:styleId="WW8Num1z0">
    <w:name w:val="WW8Num1z0"/>
    <w:rsid w:val="00050E95"/>
    <w:rPr>
      <w:rFonts w:ascii="Cambria" w:hAnsi="Cambria" w:cs="Arial"/>
      <w:b w:val="0"/>
      <w:bCs w:val="0"/>
      <w:i/>
      <w:iCs/>
      <w:sz w:val="22"/>
      <w:szCs w:val="22"/>
    </w:rPr>
  </w:style>
  <w:style w:type="character" w:customStyle="1" w:styleId="WW8Num1z1">
    <w:name w:val="WW8Num1z1"/>
    <w:rsid w:val="00050E95"/>
  </w:style>
  <w:style w:type="character" w:customStyle="1" w:styleId="WW8Num1z2">
    <w:name w:val="WW8Num1z2"/>
    <w:rsid w:val="00050E95"/>
  </w:style>
  <w:style w:type="character" w:customStyle="1" w:styleId="WW8Num1z3">
    <w:name w:val="WW8Num1z3"/>
    <w:rsid w:val="00050E95"/>
  </w:style>
  <w:style w:type="character" w:customStyle="1" w:styleId="WW8Num1z4">
    <w:name w:val="WW8Num1z4"/>
    <w:rsid w:val="00050E95"/>
  </w:style>
  <w:style w:type="character" w:customStyle="1" w:styleId="WW8Num1z5">
    <w:name w:val="WW8Num1z5"/>
    <w:rsid w:val="00050E95"/>
  </w:style>
  <w:style w:type="character" w:customStyle="1" w:styleId="WW8Num1z6">
    <w:name w:val="WW8Num1z6"/>
    <w:rsid w:val="00050E95"/>
  </w:style>
  <w:style w:type="character" w:customStyle="1" w:styleId="WW8Num1z7">
    <w:name w:val="WW8Num1z7"/>
    <w:rsid w:val="00050E95"/>
  </w:style>
  <w:style w:type="character" w:customStyle="1" w:styleId="WW8Num1z8">
    <w:name w:val="WW8Num1z8"/>
    <w:rsid w:val="00050E95"/>
  </w:style>
  <w:style w:type="character" w:customStyle="1" w:styleId="WW8Num2z0">
    <w:name w:val="WW8Num2z0"/>
    <w:rsid w:val="00050E95"/>
    <w:rPr>
      <w:rFonts w:ascii="Symbol" w:hAnsi="Symbol" w:cs="Symbol"/>
      <w:sz w:val="24"/>
      <w:szCs w:val="24"/>
    </w:rPr>
  </w:style>
  <w:style w:type="character" w:customStyle="1" w:styleId="WW8Num2z1">
    <w:name w:val="WW8Num2z1"/>
    <w:rsid w:val="00050E95"/>
    <w:rPr>
      <w:rFonts w:ascii="Courier New" w:hAnsi="Courier New" w:cs="Courier New"/>
    </w:rPr>
  </w:style>
  <w:style w:type="character" w:customStyle="1" w:styleId="WW8Num2z2">
    <w:name w:val="WW8Num2z2"/>
    <w:rsid w:val="00050E95"/>
    <w:rPr>
      <w:rFonts w:ascii="Wingdings" w:hAnsi="Wingdings" w:cs="Wingdings"/>
    </w:rPr>
  </w:style>
  <w:style w:type="character" w:customStyle="1" w:styleId="WW8Num3z0">
    <w:name w:val="WW8Num3z0"/>
    <w:rsid w:val="00050E95"/>
    <w:rPr>
      <w:rFonts w:ascii="Symbol" w:hAnsi="Symbol" w:cs="Symbol"/>
    </w:rPr>
  </w:style>
  <w:style w:type="character" w:customStyle="1" w:styleId="WW8Num3z1">
    <w:name w:val="WW8Num3z1"/>
    <w:rsid w:val="00050E95"/>
    <w:rPr>
      <w:rFonts w:ascii="Courier New" w:hAnsi="Courier New" w:cs="Courier New"/>
    </w:rPr>
  </w:style>
  <w:style w:type="character" w:customStyle="1" w:styleId="WW8Num3z2">
    <w:name w:val="WW8Num3z2"/>
    <w:rsid w:val="00050E95"/>
    <w:rPr>
      <w:rFonts w:ascii="Wingdings" w:hAnsi="Wingdings" w:cs="Wingdings"/>
    </w:rPr>
  </w:style>
  <w:style w:type="character" w:customStyle="1" w:styleId="WW8Num4z0">
    <w:name w:val="WW8Num4z0"/>
    <w:rsid w:val="00050E95"/>
    <w:rPr>
      <w:rFonts w:ascii="Symbol" w:hAnsi="Symbol" w:cs="Symbol"/>
    </w:rPr>
  </w:style>
  <w:style w:type="character" w:customStyle="1" w:styleId="WW8Num4z1">
    <w:name w:val="WW8Num4z1"/>
    <w:rsid w:val="00050E95"/>
    <w:rPr>
      <w:rFonts w:ascii="Courier New" w:hAnsi="Courier New" w:cs="Courier New"/>
    </w:rPr>
  </w:style>
  <w:style w:type="character" w:customStyle="1" w:styleId="WW8Num4z2">
    <w:name w:val="WW8Num4z2"/>
    <w:rsid w:val="00050E95"/>
    <w:rPr>
      <w:rFonts w:ascii="Wingdings" w:hAnsi="Wingdings" w:cs="Wingdings"/>
    </w:rPr>
  </w:style>
  <w:style w:type="character" w:customStyle="1" w:styleId="WW8Num5z0">
    <w:name w:val="WW8Num5z0"/>
    <w:rsid w:val="00050E95"/>
    <w:rPr>
      <w:rFonts w:ascii="Symbol" w:hAnsi="Symbol" w:cs="Symbol"/>
    </w:rPr>
  </w:style>
  <w:style w:type="character" w:customStyle="1" w:styleId="WW8Num5z1">
    <w:name w:val="WW8Num5z1"/>
    <w:rsid w:val="00050E95"/>
    <w:rPr>
      <w:rFonts w:ascii="Courier New" w:hAnsi="Courier New" w:cs="Courier New"/>
    </w:rPr>
  </w:style>
  <w:style w:type="character" w:customStyle="1" w:styleId="WW8Num5z2">
    <w:name w:val="WW8Num5z2"/>
    <w:rsid w:val="00050E95"/>
    <w:rPr>
      <w:rFonts w:ascii="Wingdings" w:hAnsi="Wingdings" w:cs="Wingdings"/>
    </w:rPr>
  </w:style>
  <w:style w:type="character" w:customStyle="1" w:styleId="WW8Num6z0">
    <w:name w:val="WW8Num6z0"/>
    <w:rsid w:val="00050E95"/>
    <w:rPr>
      <w:rFonts w:ascii="Symbol" w:hAnsi="Symbol" w:cs="Symbol"/>
    </w:rPr>
  </w:style>
  <w:style w:type="character" w:customStyle="1" w:styleId="WW8Num6z1">
    <w:name w:val="WW8Num6z1"/>
    <w:rsid w:val="00050E95"/>
    <w:rPr>
      <w:rFonts w:ascii="Courier New" w:hAnsi="Courier New" w:cs="Courier New"/>
    </w:rPr>
  </w:style>
  <w:style w:type="character" w:customStyle="1" w:styleId="WW8Num6z2">
    <w:name w:val="WW8Num6z2"/>
    <w:rsid w:val="00050E95"/>
    <w:rPr>
      <w:rFonts w:ascii="Wingdings" w:hAnsi="Wingdings" w:cs="Wingdings"/>
    </w:rPr>
  </w:style>
  <w:style w:type="character" w:customStyle="1" w:styleId="WW8Num7z0">
    <w:name w:val="WW8Num7z0"/>
    <w:rsid w:val="00050E95"/>
    <w:rPr>
      <w:rFonts w:ascii="Symbol" w:hAnsi="Symbol" w:cs="Symbol"/>
    </w:rPr>
  </w:style>
  <w:style w:type="character" w:customStyle="1" w:styleId="WW8Num7z1">
    <w:name w:val="WW8Num7z1"/>
    <w:rsid w:val="00050E95"/>
    <w:rPr>
      <w:rFonts w:ascii="Courier New" w:hAnsi="Courier New" w:cs="Courier New"/>
    </w:rPr>
  </w:style>
  <w:style w:type="character" w:customStyle="1" w:styleId="WW8Num7z2">
    <w:name w:val="WW8Num7z2"/>
    <w:rsid w:val="00050E95"/>
    <w:rPr>
      <w:rFonts w:ascii="Wingdings" w:hAnsi="Wingdings" w:cs="Wingdings"/>
    </w:rPr>
  </w:style>
  <w:style w:type="character" w:customStyle="1" w:styleId="WW8Num8z0">
    <w:name w:val="WW8Num8z0"/>
    <w:rsid w:val="00050E95"/>
    <w:rPr>
      <w:rFonts w:ascii="Symbol" w:hAnsi="Symbol" w:cs="Symbol"/>
    </w:rPr>
  </w:style>
  <w:style w:type="character" w:customStyle="1" w:styleId="WW8Num8z1">
    <w:name w:val="WW8Num8z1"/>
    <w:rsid w:val="00050E95"/>
    <w:rPr>
      <w:rFonts w:ascii="Courier New" w:hAnsi="Courier New" w:cs="Courier New"/>
    </w:rPr>
  </w:style>
  <w:style w:type="character" w:customStyle="1" w:styleId="WW8Num8z2">
    <w:name w:val="WW8Num8z2"/>
    <w:rsid w:val="00050E95"/>
    <w:rPr>
      <w:rFonts w:ascii="Wingdings" w:hAnsi="Wingdings" w:cs="Wingdings"/>
    </w:rPr>
  </w:style>
  <w:style w:type="character" w:customStyle="1" w:styleId="WW8Num9z0">
    <w:name w:val="WW8Num9z0"/>
    <w:rsid w:val="00050E95"/>
    <w:rPr>
      <w:rFonts w:ascii="Symbol" w:hAnsi="Symbol" w:cs="Symbol"/>
    </w:rPr>
  </w:style>
  <w:style w:type="character" w:customStyle="1" w:styleId="WW8Num9z1">
    <w:name w:val="WW8Num9z1"/>
    <w:rsid w:val="00050E95"/>
    <w:rPr>
      <w:rFonts w:ascii="Courier New" w:hAnsi="Courier New" w:cs="Courier New"/>
    </w:rPr>
  </w:style>
  <w:style w:type="character" w:customStyle="1" w:styleId="WW8Num9z2">
    <w:name w:val="WW8Num9z2"/>
    <w:rsid w:val="00050E95"/>
    <w:rPr>
      <w:rFonts w:ascii="Wingdings" w:hAnsi="Wingdings" w:cs="Wingdings"/>
    </w:rPr>
  </w:style>
  <w:style w:type="character" w:customStyle="1" w:styleId="WW8Num10z0">
    <w:name w:val="WW8Num10z0"/>
    <w:rsid w:val="00050E95"/>
    <w:rPr>
      <w:rFonts w:ascii="Symbol" w:hAnsi="Symbol" w:cs="Symbol"/>
    </w:rPr>
  </w:style>
  <w:style w:type="character" w:customStyle="1" w:styleId="WW8Num10z1">
    <w:name w:val="WW8Num10z1"/>
    <w:rsid w:val="00050E95"/>
    <w:rPr>
      <w:rFonts w:ascii="Courier New" w:hAnsi="Courier New" w:cs="Courier New"/>
    </w:rPr>
  </w:style>
  <w:style w:type="character" w:customStyle="1" w:styleId="WW8Num10z2">
    <w:name w:val="WW8Num10z2"/>
    <w:rsid w:val="00050E95"/>
    <w:rPr>
      <w:rFonts w:ascii="Wingdings" w:hAnsi="Wingdings" w:cs="Wingdings"/>
    </w:rPr>
  </w:style>
  <w:style w:type="character" w:customStyle="1" w:styleId="WW8Num11z0">
    <w:name w:val="WW8Num11z0"/>
    <w:rsid w:val="00050E95"/>
    <w:rPr>
      <w:rFonts w:ascii="Symbol" w:hAnsi="Symbol" w:cs="Symbol"/>
    </w:rPr>
  </w:style>
  <w:style w:type="character" w:customStyle="1" w:styleId="WW8Num11z1">
    <w:name w:val="WW8Num11z1"/>
    <w:rsid w:val="00050E95"/>
    <w:rPr>
      <w:rFonts w:ascii="Courier New" w:hAnsi="Courier New" w:cs="Courier New"/>
    </w:rPr>
  </w:style>
  <w:style w:type="character" w:customStyle="1" w:styleId="WW8Num11z2">
    <w:name w:val="WW8Num11z2"/>
    <w:rsid w:val="00050E95"/>
    <w:rPr>
      <w:rFonts w:ascii="Wingdings" w:hAnsi="Wingdings" w:cs="Wingdings"/>
    </w:rPr>
  </w:style>
  <w:style w:type="character" w:customStyle="1" w:styleId="WW8Num12z0">
    <w:name w:val="WW8Num12z0"/>
    <w:rsid w:val="00050E95"/>
    <w:rPr>
      <w:rFonts w:ascii="Wingdings" w:hAnsi="Wingdings" w:cs="Wingdings"/>
    </w:rPr>
  </w:style>
  <w:style w:type="character" w:customStyle="1" w:styleId="WW8Num12z1">
    <w:name w:val="WW8Num12z1"/>
    <w:rsid w:val="00050E95"/>
    <w:rPr>
      <w:rFonts w:ascii="Courier New" w:hAnsi="Courier New" w:cs="Courier New"/>
    </w:rPr>
  </w:style>
  <w:style w:type="character" w:customStyle="1" w:styleId="WW8Num12z3">
    <w:name w:val="WW8Num12z3"/>
    <w:rsid w:val="00050E95"/>
    <w:rPr>
      <w:rFonts w:ascii="Symbol" w:hAnsi="Symbol" w:cs="Symbol"/>
    </w:rPr>
  </w:style>
  <w:style w:type="character" w:customStyle="1" w:styleId="WW8Num13z0">
    <w:name w:val="WW8Num13z0"/>
    <w:rsid w:val="00050E95"/>
    <w:rPr>
      <w:rFonts w:ascii="Symbol" w:hAnsi="Symbol" w:cs="Symbol"/>
    </w:rPr>
  </w:style>
  <w:style w:type="character" w:customStyle="1" w:styleId="WW8Num13z1">
    <w:name w:val="WW8Num13z1"/>
    <w:rsid w:val="00050E95"/>
    <w:rPr>
      <w:rFonts w:ascii="Courier New" w:hAnsi="Courier New" w:cs="Courier New"/>
    </w:rPr>
  </w:style>
  <w:style w:type="character" w:customStyle="1" w:styleId="WW8Num13z2">
    <w:name w:val="WW8Num13z2"/>
    <w:rsid w:val="00050E95"/>
    <w:rPr>
      <w:rFonts w:ascii="Wingdings" w:hAnsi="Wingdings" w:cs="Wingdings"/>
    </w:rPr>
  </w:style>
  <w:style w:type="character" w:customStyle="1" w:styleId="WW8Num14z0">
    <w:name w:val="WW8Num14z0"/>
    <w:rsid w:val="00050E95"/>
    <w:rPr>
      <w:rFonts w:ascii="Symbol" w:hAnsi="Symbol" w:cs="Symbol"/>
    </w:rPr>
  </w:style>
  <w:style w:type="character" w:customStyle="1" w:styleId="WW8Num14z1">
    <w:name w:val="WW8Num14z1"/>
    <w:rsid w:val="00050E95"/>
    <w:rPr>
      <w:rFonts w:ascii="Courier New" w:hAnsi="Courier New" w:cs="Courier New"/>
    </w:rPr>
  </w:style>
  <w:style w:type="character" w:customStyle="1" w:styleId="WW8Num14z2">
    <w:name w:val="WW8Num14z2"/>
    <w:rsid w:val="00050E95"/>
    <w:rPr>
      <w:rFonts w:ascii="Wingdings" w:hAnsi="Wingdings" w:cs="Wingdings"/>
    </w:rPr>
  </w:style>
  <w:style w:type="character" w:customStyle="1" w:styleId="WW8Num15z0">
    <w:name w:val="WW8Num15z0"/>
    <w:rsid w:val="00050E95"/>
    <w:rPr>
      <w:rFonts w:ascii="Symbol" w:hAnsi="Symbol" w:cs="Symbol"/>
    </w:rPr>
  </w:style>
  <w:style w:type="character" w:customStyle="1" w:styleId="WW8Num15z1">
    <w:name w:val="WW8Num15z1"/>
    <w:rsid w:val="00050E95"/>
    <w:rPr>
      <w:rFonts w:ascii="Courier New" w:hAnsi="Courier New" w:cs="Courier New"/>
    </w:rPr>
  </w:style>
  <w:style w:type="character" w:customStyle="1" w:styleId="WW8Num15z2">
    <w:name w:val="WW8Num15z2"/>
    <w:rsid w:val="00050E95"/>
    <w:rPr>
      <w:rFonts w:ascii="Wingdings" w:hAnsi="Wingdings" w:cs="Wingdings"/>
    </w:rPr>
  </w:style>
  <w:style w:type="character" w:customStyle="1" w:styleId="WW8Num16z0">
    <w:name w:val="WW8Num16z0"/>
    <w:rsid w:val="00050E95"/>
    <w:rPr>
      <w:rFonts w:ascii="Symbol" w:hAnsi="Symbol" w:cs="Symbol"/>
    </w:rPr>
  </w:style>
  <w:style w:type="character" w:customStyle="1" w:styleId="WW8Num16z1">
    <w:name w:val="WW8Num16z1"/>
    <w:rsid w:val="00050E95"/>
    <w:rPr>
      <w:rFonts w:ascii="Courier New" w:hAnsi="Courier New" w:cs="Courier New"/>
    </w:rPr>
  </w:style>
  <w:style w:type="character" w:customStyle="1" w:styleId="WW8Num16z2">
    <w:name w:val="WW8Num16z2"/>
    <w:rsid w:val="00050E95"/>
    <w:rPr>
      <w:rFonts w:ascii="Wingdings" w:hAnsi="Wingdings" w:cs="Wingdings"/>
    </w:rPr>
  </w:style>
  <w:style w:type="character" w:customStyle="1" w:styleId="WW8Num17z0">
    <w:name w:val="WW8Num17z0"/>
    <w:rsid w:val="00050E95"/>
    <w:rPr>
      <w:rFonts w:ascii="Symbol" w:hAnsi="Symbol" w:cs="Symbol"/>
    </w:rPr>
  </w:style>
  <w:style w:type="character" w:customStyle="1" w:styleId="WW8Num17z1">
    <w:name w:val="WW8Num17z1"/>
    <w:rsid w:val="00050E95"/>
    <w:rPr>
      <w:rFonts w:ascii="Courier New" w:hAnsi="Courier New" w:cs="Courier New"/>
    </w:rPr>
  </w:style>
  <w:style w:type="character" w:customStyle="1" w:styleId="WW8Num17z2">
    <w:name w:val="WW8Num17z2"/>
    <w:rsid w:val="00050E95"/>
    <w:rPr>
      <w:rFonts w:ascii="Wingdings" w:hAnsi="Wingdings" w:cs="Wingdings"/>
    </w:rPr>
  </w:style>
  <w:style w:type="character" w:customStyle="1" w:styleId="WW8Num18z0">
    <w:name w:val="WW8Num18z0"/>
    <w:rsid w:val="00050E95"/>
    <w:rPr>
      <w:rFonts w:ascii="Symbol" w:hAnsi="Symbol" w:cs="Symbol"/>
    </w:rPr>
  </w:style>
  <w:style w:type="character" w:customStyle="1" w:styleId="WW8Num18z1">
    <w:name w:val="WW8Num18z1"/>
    <w:rsid w:val="00050E95"/>
    <w:rPr>
      <w:rFonts w:ascii="Courier New" w:hAnsi="Courier New" w:cs="Courier New"/>
    </w:rPr>
  </w:style>
  <w:style w:type="character" w:customStyle="1" w:styleId="WW8Num18z2">
    <w:name w:val="WW8Num18z2"/>
    <w:rsid w:val="00050E95"/>
    <w:rPr>
      <w:rFonts w:ascii="Wingdings" w:hAnsi="Wingdings" w:cs="Wingdings"/>
    </w:rPr>
  </w:style>
  <w:style w:type="character" w:customStyle="1" w:styleId="WW8Num19z0">
    <w:name w:val="WW8Num19z0"/>
    <w:rsid w:val="00050E95"/>
    <w:rPr>
      <w:rFonts w:ascii="Symbol" w:hAnsi="Symbol" w:cs="Symbol"/>
    </w:rPr>
  </w:style>
  <w:style w:type="character" w:customStyle="1" w:styleId="WW8Num19z1">
    <w:name w:val="WW8Num19z1"/>
    <w:rsid w:val="00050E95"/>
    <w:rPr>
      <w:rFonts w:ascii="Courier New" w:hAnsi="Courier New" w:cs="Courier New"/>
    </w:rPr>
  </w:style>
  <w:style w:type="character" w:customStyle="1" w:styleId="WW8Num19z2">
    <w:name w:val="WW8Num19z2"/>
    <w:rsid w:val="00050E95"/>
    <w:rPr>
      <w:rFonts w:ascii="Wingdings" w:hAnsi="Wingdings" w:cs="Wingdings"/>
    </w:rPr>
  </w:style>
  <w:style w:type="character" w:customStyle="1" w:styleId="WW8Num20z0">
    <w:name w:val="WW8Num20z0"/>
    <w:rsid w:val="00050E95"/>
    <w:rPr>
      <w:rFonts w:ascii="Symbol" w:hAnsi="Symbol" w:cs="Symbol"/>
    </w:rPr>
  </w:style>
  <w:style w:type="character" w:customStyle="1" w:styleId="WW8Num20z1">
    <w:name w:val="WW8Num20z1"/>
    <w:rsid w:val="00050E95"/>
    <w:rPr>
      <w:rFonts w:ascii="Courier New" w:hAnsi="Courier New" w:cs="Courier New"/>
    </w:rPr>
  </w:style>
  <w:style w:type="character" w:customStyle="1" w:styleId="WW8Num20z2">
    <w:name w:val="WW8Num20z2"/>
    <w:rsid w:val="00050E95"/>
    <w:rPr>
      <w:rFonts w:ascii="Wingdings" w:hAnsi="Wingdings" w:cs="Wingdings"/>
    </w:rPr>
  </w:style>
  <w:style w:type="character" w:customStyle="1" w:styleId="WW8Num21z0">
    <w:name w:val="WW8Num21z0"/>
    <w:rsid w:val="00050E95"/>
    <w:rPr>
      <w:rFonts w:ascii="Symbol" w:hAnsi="Symbol" w:cs="Symbol"/>
    </w:rPr>
  </w:style>
  <w:style w:type="character" w:customStyle="1" w:styleId="WW8Num21z1">
    <w:name w:val="WW8Num21z1"/>
    <w:rsid w:val="00050E95"/>
    <w:rPr>
      <w:rFonts w:ascii="Courier New" w:hAnsi="Courier New" w:cs="Courier New"/>
    </w:rPr>
  </w:style>
  <w:style w:type="character" w:customStyle="1" w:styleId="WW8Num21z2">
    <w:name w:val="WW8Num21z2"/>
    <w:rsid w:val="00050E95"/>
    <w:rPr>
      <w:rFonts w:ascii="Wingdings" w:hAnsi="Wingdings" w:cs="Wingdings"/>
    </w:rPr>
  </w:style>
  <w:style w:type="character" w:customStyle="1" w:styleId="WW8Num22z0">
    <w:name w:val="WW8Num22z0"/>
    <w:rsid w:val="00050E95"/>
    <w:rPr>
      <w:rFonts w:ascii="Symbol" w:hAnsi="Symbol" w:cs="Symbol"/>
    </w:rPr>
  </w:style>
  <w:style w:type="character" w:customStyle="1" w:styleId="WW8Num22z1">
    <w:name w:val="WW8Num22z1"/>
    <w:rsid w:val="00050E95"/>
    <w:rPr>
      <w:rFonts w:ascii="Courier New" w:hAnsi="Courier New" w:cs="Courier New"/>
    </w:rPr>
  </w:style>
  <w:style w:type="character" w:customStyle="1" w:styleId="WW8Num22z2">
    <w:name w:val="WW8Num22z2"/>
    <w:rsid w:val="00050E95"/>
    <w:rPr>
      <w:rFonts w:ascii="Wingdings" w:hAnsi="Wingdings" w:cs="Wingdings"/>
    </w:rPr>
  </w:style>
  <w:style w:type="character" w:customStyle="1" w:styleId="WW8Num23z0">
    <w:name w:val="WW8Num23z0"/>
    <w:rsid w:val="00050E95"/>
    <w:rPr>
      <w:rFonts w:ascii="Symbol" w:hAnsi="Symbol" w:cs="Symbol"/>
    </w:rPr>
  </w:style>
  <w:style w:type="character" w:customStyle="1" w:styleId="WW8Num23z1">
    <w:name w:val="WW8Num23z1"/>
    <w:rsid w:val="00050E95"/>
    <w:rPr>
      <w:rFonts w:ascii="Courier New" w:hAnsi="Courier New" w:cs="Courier New"/>
    </w:rPr>
  </w:style>
  <w:style w:type="character" w:customStyle="1" w:styleId="WW8Num23z2">
    <w:name w:val="WW8Num23z2"/>
    <w:rsid w:val="00050E95"/>
    <w:rPr>
      <w:rFonts w:ascii="Wingdings" w:hAnsi="Wingdings" w:cs="Wingdings"/>
    </w:rPr>
  </w:style>
  <w:style w:type="character" w:customStyle="1" w:styleId="WW8Num24z0">
    <w:name w:val="WW8Num24z0"/>
    <w:rsid w:val="00050E95"/>
    <w:rPr>
      <w:rFonts w:ascii="Symbol" w:hAnsi="Symbol" w:cs="Symbol"/>
    </w:rPr>
  </w:style>
  <w:style w:type="character" w:customStyle="1" w:styleId="WW8Num24z1">
    <w:name w:val="WW8Num24z1"/>
    <w:rsid w:val="00050E95"/>
    <w:rPr>
      <w:rFonts w:ascii="Courier New" w:hAnsi="Courier New" w:cs="Courier New"/>
    </w:rPr>
  </w:style>
  <w:style w:type="character" w:customStyle="1" w:styleId="WW8Num24z2">
    <w:name w:val="WW8Num24z2"/>
    <w:rsid w:val="00050E95"/>
    <w:rPr>
      <w:rFonts w:ascii="Wingdings" w:hAnsi="Wingdings" w:cs="Wingdings"/>
    </w:rPr>
  </w:style>
  <w:style w:type="character" w:customStyle="1" w:styleId="WW8Num25z0">
    <w:name w:val="WW8Num25z0"/>
    <w:rsid w:val="00050E95"/>
    <w:rPr>
      <w:rFonts w:eastAsia="Times New Roman" w:cs="Calibri"/>
      <w:color w:val="000000"/>
      <w:kern w:val="0"/>
      <w:sz w:val="22"/>
      <w:szCs w:val="22"/>
      <w:lang w:val="pl-PL" w:eastAsia="pl-PL" w:bidi="ar-SA"/>
    </w:rPr>
  </w:style>
  <w:style w:type="character" w:customStyle="1" w:styleId="WW8Num25z1">
    <w:name w:val="WW8Num25z1"/>
    <w:rsid w:val="00050E95"/>
  </w:style>
  <w:style w:type="character" w:customStyle="1" w:styleId="WW8Num25z2">
    <w:name w:val="WW8Num25z2"/>
    <w:rsid w:val="00050E95"/>
  </w:style>
  <w:style w:type="character" w:customStyle="1" w:styleId="WW8Num25z3">
    <w:name w:val="WW8Num25z3"/>
    <w:rsid w:val="00050E95"/>
  </w:style>
  <w:style w:type="character" w:customStyle="1" w:styleId="WW8Num25z4">
    <w:name w:val="WW8Num25z4"/>
    <w:rsid w:val="00050E95"/>
  </w:style>
  <w:style w:type="character" w:customStyle="1" w:styleId="WW8Num25z5">
    <w:name w:val="WW8Num25z5"/>
    <w:rsid w:val="00050E95"/>
  </w:style>
  <w:style w:type="character" w:customStyle="1" w:styleId="WW8Num25z6">
    <w:name w:val="WW8Num25z6"/>
    <w:rsid w:val="00050E95"/>
  </w:style>
  <w:style w:type="character" w:customStyle="1" w:styleId="WW8Num25z7">
    <w:name w:val="WW8Num25z7"/>
    <w:rsid w:val="00050E95"/>
  </w:style>
  <w:style w:type="character" w:customStyle="1" w:styleId="WW8Num25z8">
    <w:name w:val="WW8Num25z8"/>
    <w:rsid w:val="00050E95"/>
  </w:style>
  <w:style w:type="character" w:customStyle="1" w:styleId="WW8Num26z0">
    <w:name w:val="WW8Num26z0"/>
    <w:rsid w:val="00050E95"/>
  </w:style>
  <w:style w:type="character" w:customStyle="1" w:styleId="WW8Num26z1">
    <w:name w:val="WW8Num26z1"/>
    <w:rsid w:val="00050E95"/>
  </w:style>
  <w:style w:type="character" w:customStyle="1" w:styleId="WW8Num26z2">
    <w:name w:val="WW8Num26z2"/>
    <w:rsid w:val="00050E95"/>
  </w:style>
  <w:style w:type="character" w:customStyle="1" w:styleId="WW8Num26z3">
    <w:name w:val="WW8Num26z3"/>
    <w:rsid w:val="00050E95"/>
  </w:style>
  <w:style w:type="character" w:customStyle="1" w:styleId="WW8Num26z4">
    <w:name w:val="WW8Num26z4"/>
    <w:rsid w:val="00050E95"/>
  </w:style>
  <w:style w:type="character" w:customStyle="1" w:styleId="WW8Num26z5">
    <w:name w:val="WW8Num26z5"/>
    <w:rsid w:val="00050E95"/>
  </w:style>
  <w:style w:type="character" w:customStyle="1" w:styleId="WW8Num26z6">
    <w:name w:val="WW8Num26z6"/>
    <w:rsid w:val="00050E95"/>
  </w:style>
  <w:style w:type="character" w:customStyle="1" w:styleId="WW8Num26z7">
    <w:name w:val="WW8Num26z7"/>
    <w:rsid w:val="00050E95"/>
  </w:style>
  <w:style w:type="character" w:customStyle="1" w:styleId="WW8Num26z8">
    <w:name w:val="WW8Num26z8"/>
    <w:rsid w:val="00050E95"/>
  </w:style>
  <w:style w:type="character" w:customStyle="1" w:styleId="WW8Num27z0">
    <w:name w:val="WW8Num27z0"/>
    <w:rsid w:val="00050E95"/>
  </w:style>
  <w:style w:type="character" w:customStyle="1" w:styleId="WW8Num27z1">
    <w:name w:val="WW8Num27z1"/>
    <w:rsid w:val="00050E95"/>
  </w:style>
  <w:style w:type="character" w:customStyle="1" w:styleId="WW8Num27z2">
    <w:name w:val="WW8Num27z2"/>
    <w:rsid w:val="00050E95"/>
  </w:style>
  <w:style w:type="character" w:customStyle="1" w:styleId="WW8Num27z3">
    <w:name w:val="WW8Num27z3"/>
    <w:rsid w:val="00050E95"/>
  </w:style>
  <w:style w:type="character" w:customStyle="1" w:styleId="WW8Num27z4">
    <w:name w:val="WW8Num27z4"/>
    <w:rsid w:val="00050E95"/>
  </w:style>
  <w:style w:type="character" w:customStyle="1" w:styleId="WW8Num27z5">
    <w:name w:val="WW8Num27z5"/>
    <w:rsid w:val="00050E95"/>
  </w:style>
  <w:style w:type="character" w:customStyle="1" w:styleId="WW8Num27z6">
    <w:name w:val="WW8Num27z6"/>
    <w:rsid w:val="00050E95"/>
  </w:style>
  <w:style w:type="character" w:customStyle="1" w:styleId="WW8Num27z7">
    <w:name w:val="WW8Num27z7"/>
    <w:rsid w:val="00050E95"/>
  </w:style>
  <w:style w:type="character" w:customStyle="1" w:styleId="WW8Num27z8">
    <w:name w:val="WW8Num27z8"/>
    <w:rsid w:val="00050E95"/>
  </w:style>
  <w:style w:type="character" w:customStyle="1" w:styleId="WW8Num28z0">
    <w:name w:val="WW8Num28z0"/>
    <w:rsid w:val="00050E95"/>
    <w:rPr>
      <w:rFonts w:ascii="Arial" w:eastAsia="Arial" w:hAnsi="Arial" w:cs="Arial"/>
      <w:b w:val="0"/>
      <w:bCs/>
      <w:i w:val="0"/>
      <w:iCs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WW8Num29z0">
    <w:name w:val="WW8Num29z0"/>
    <w:rsid w:val="00050E95"/>
    <w:rPr>
      <w:rFonts w:ascii="Arial" w:eastAsia="Arial" w:hAnsi="Arial" w:cs="Arial"/>
      <w:b w:val="0"/>
      <w:bCs/>
      <w:i w:val="0"/>
      <w:iCs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WW8Num30z0">
    <w:name w:val="WW8Num30z0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WW8Num31z0">
    <w:name w:val="WW8Num31z0"/>
    <w:rsid w:val="00050E95"/>
  </w:style>
  <w:style w:type="character" w:customStyle="1" w:styleId="WW8Num31z1">
    <w:name w:val="WW8Num31z1"/>
    <w:rsid w:val="00050E95"/>
  </w:style>
  <w:style w:type="character" w:customStyle="1" w:styleId="WW8Num31z2">
    <w:name w:val="WW8Num31z2"/>
    <w:rsid w:val="00050E95"/>
  </w:style>
  <w:style w:type="character" w:customStyle="1" w:styleId="WW8Num31z3">
    <w:name w:val="WW8Num31z3"/>
    <w:rsid w:val="00050E95"/>
  </w:style>
  <w:style w:type="character" w:customStyle="1" w:styleId="WW8Num31z4">
    <w:name w:val="WW8Num31z4"/>
    <w:rsid w:val="00050E95"/>
  </w:style>
  <w:style w:type="character" w:customStyle="1" w:styleId="WW8Num31z5">
    <w:name w:val="WW8Num31z5"/>
    <w:rsid w:val="00050E95"/>
  </w:style>
  <w:style w:type="character" w:customStyle="1" w:styleId="WW8Num31z6">
    <w:name w:val="WW8Num31z6"/>
    <w:rsid w:val="00050E95"/>
  </w:style>
  <w:style w:type="character" w:customStyle="1" w:styleId="WW8Num31z7">
    <w:name w:val="WW8Num31z7"/>
    <w:rsid w:val="00050E95"/>
  </w:style>
  <w:style w:type="character" w:customStyle="1" w:styleId="WW8Num31z8">
    <w:name w:val="WW8Num31z8"/>
    <w:rsid w:val="00050E95"/>
  </w:style>
  <w:style w:type="character" w:customStyle="1" w:styleId="WW8Num32z0">
    <w:name w:val="WW8Num32z0"/>
    <w:rsid w:val="00050E95"/>
    <w:rPr>
      <w:rFonts w:ascii="Wingdings" w:hAnsi="Wingdings" w:cs="Wingdings"/>
      <w:sz w:val="32"/>
      <w:szCs w:val="32"/>
    </w:rPr>
  </w:style>
  <w:style w:type="character" w:customStyle="1" w:styleId="WW8Num32z1">
    <w:name w:val="WW8Num32z1"/>
    <w:rsid w:val="00050E95"/>
    <w:rPr>
      <w:rFonts w:ascii="Courier New" w:hAnsi="Courier New" w:cs="Courier New"/>
    </w:rPr>
  </w:style>
  <w:style w:type="character" w:customStyle="1" w:styleId="WW8Num32z2">
    <w:name w:val="WW8Num32z2"/>
    <w:rsid w:val="00050E95"/>
    <w:rPr>
      <w:rFonts w:ascii="Wingdings" w:hAnsi="Wingdings" w:cs="Wingdings"/>
    </w:rPr>
  </w:style>
  <w:style w:type="character" w:customStyle="1" w:styleId="WW8Num32z3">
    <w:name w:val="WW8Num32z3"/>
    <w:rsid w:val="00050E95"/>
    <w:rPr>
      <w:rFonts w:ascii="Symbol" w:hAnsi="Symbol" w:cs="Symbol"/>
    </w:rPr>
  </w:style>
  <w:style w:type="character" w:customStyle="1" w:styleId="WW8Num33z0">
    <w:name w:val="WW8Num33z0"/>
    <w:rsid w:val="00050E95"/>
  </w:style>
  <w:style w:type="character" w:customStyle="1" w:styleId="WW8Num33z1">
    <w:name w:val="WW8Num33z1"/>
    <w:rsid w:val="00050E95"/>
  </w:style>
  <w:style w:type="character" w:customStyle="1" w:styleId="WW8Num33z2">
    <w:name w:val="WW8Num33z2"/>
    <w:rsid w:val="00050E95"/>
  </w:style>
  <w:style w:type="character" w:customStyle="1" w:styleId="WW8Num33z3">
    <w:name w:val="WW8Num33z3"/>
    <w:rsid w:val="00050E95"/>
  </w:style>
  <w:style w:type="character" w:customStyle="1" w:styleId="WW8Num33z4">
    <w:name w:val="WW8Num33z4"/>
    <w:rsid w:val="00050E95"/>
  </w:style>
  <w:style w:type="character" w:customStyle="1" w:styleId="WW8Num33z5">
    <w:name w:val="WW8Num33z5"/>
    <w:rsid w:val="00050E95"/>
  </w:style>
  <w:style w:type="character" w:customStyle="1" w:styleId="WW8Num33z6">
    <w:name w:val="WW8Num33z6"/>
    <w:rsid w:val="00050E95"/>
  </w:style>
  <w:style w:type="character" w:customStyle="1" w:styleId="WW8Num33z7">
    <w:name w:val="WW8Num33z7"/>
    <w:rsid w:val="00050E95"/>
  </w:style>
  <w:style w:type="character" w:customStyle="1" w:styleId="WW8Num33z8">
    <w:name w:val="WW8Num33z8"/>
    <w:rsid w:val="00050E95"/>
  </w:style>
  <w:style w:type="character" w:customStyle="1" w:styleId="Domylnaczcionkaakapitu1">
    <w:name w:val="Domyślna czcionka akapitu1"/>
    <w:rsid w:val="00050E95"/>
  </w:style>
  <w:style w:type="character" w:customStyle="1" w:styleId="ListLabel1">
    <w:name w:val="ListLabel 1"/>
    <w:rsid w:val="00050E95"/>
    <w:rPr>
      <w:rFonts w:ascii="Cambria" w:hAnsi="Cambria" w:cs="Arial"/>
      <w:b w:val="0"/>
      <w:bCs w:val="0"/>
      <w:sz w:val="22"/>
      <w:szCs w:val="22"/>
    </w:rPr>
  </w:style>
  <w:style w:type="character" w:customStyle="1" w:styleId="ListLabel2">
    <w:name w:val="ListLabel 2"/>
    <w:rsid w:val="00050E95"/>
    <w:rPr>
      <w:rFonts w:cs="Courier New"/>
    </w:rPr>
  </w:style>
  <w:style w:type="character" w:customStyle="1" w:styleId="ListLabel3">
    <w:name w:val="ListLabel 3"/>
    <w:rsid w:val="00050E95"/>
    <w:rPr>
      <w:rFonts w:cs="Courier New"/>
    </w:rPr>
  </w:style>
  <w:style w:type="character" w:customStyle="1" w:styleId="ListLabel4">
    <w:name w:val="ListLabel 4"/>
    <w:rsid w:val="00050E95"/>
    <w:rPr>
      <w:rFonts w:cs="Courier New"/>
    </w:rPr>
  </w:style>
  <w:style w:type="character" w:customStyle="1" w:styleId="ListLabel5">
    <w:name w:val="ListLabel 5"/>
    <w:rsid w:val="00050E95"/>
    <w:rPr>
      <w:rFonts w:cs="Courier New"/>
    </w:rPr>
  </w:style>
  <w:style w:type="character" w:customStyle="1" w:styleId="ListLabel6">
    <w:name w:val="ListLabel 6"/>
    <w:rsid w:val="00050E95"/>
    <w:rPr>
      <w:rFonts w:cs="Courier New"/>
    </w:rPr>
  </w:style>
  <w:style w:type="character" w:customStyle="1" w:styleId="ListLabel7">
    <w:name w:val="ListLabel 7"/>
    <w:rsid w:val="00050E95"/>
    <w:rPr>
      <w:rFonts w:cs="Courier New"/>
    </w:rPr>
  </w:style>
  <w:style w:type="character" w:customStyle="1" w:styleId="ListLabel8">
    <w:name w:val="ListLabel 8"/>
    <w:rsid w:val="00050E95"/>
    <w:rPr>
      <w:rFonts w:cs="Courier New"/>
    </w:rPr>
  </w:style>
  <w:style w:type="character" w:customStyle="1" w:styleId="ListLabel9">
    <w:name w:val="ListLabel 9"/>
    <w:rsid w:val="00050E95"/>
    <w:rPr>
      <w:rFonts w:cs="Courier New"/>
    </w:rPr>
  </w:style>
  <w:style w:type="character" w:customStyle="1" w:styleId="ListLabel10">
    <w:name w:val="ListLabel 10"/>
    <w:rsid w:val="00050E95"/>
    <w:rPr>
      <w:rFonts w:cs="Courier New"/>
    </w:rPr>
  </w:style>
  <w:style w:type="character" w:customStyle="1" w:styleId="ListLabel11">
    <w:name w:val="ListLabel 11"/>
    <w:rsid w:val="00050E95"/>
    <w:rPr>
      <w:rFonts w:cs="Courier New"/>
    </w:rPr>
  </w:style>
  <w:style w:type="character" w:customStyle="1" w:styleId="ListLabel12">
    <w:name w:val="ListLabel 12"/>
    <w:rsid w:val="00050E95"/>
    <w:rPr>
      <w:rFonts w:cs="Courier New"/>
    </w:rPr>
  </w:style>
  <w:style w:type="character" w:customStyle="1" w:styleId="ListLabel13">
    <w:name w:val="ListLabel 13"/>
    <w:rsid w:val="00050E95"/>
    <w:rPr>
      <w:rFonts w:cs="Courier New"/>
    </w:rPr>
  </w:style>
  <w:style w:type="character" w:customStyle="1" w:styleId="ListLabel14">
    <w:name w:val="ListLabel 14"/>
    <w:rsid w:val="00050E95"/>
    <w:rPr>
      <w:rFonts w:cs="Courier New"/>
    </w:rPr>
  </w:style>
  <w:style w:type="character" w:customStyle="1" w:styleId="ListLabel15">
    <w:name w:val="ListLabel 15"/>
    <w:rsid w:val="00050E95"/>
    <w:rPr>
      <w:rFonts w:cs="Courier New"/>
    </w:rPr>
  </w:style>
  <w:style w:type="character" w:customStyle="1" w:styleId="ListLabel16">
    <w:name w:val="ListLabel 16"/>
    <w:rsid w:val="00050E95"/>
    <w:rPr>
      <w:rFonts w:cs="Courier New"/>
    </w:rPr>
  </w:style>
  <w:style w:type="character" w:customStyle="1" w:styleId="ListLabel17">
    <w:name w:val="ListLabel 17"/>
    <w:rsid w:val="00050E95"/>
    <w:rPr>
      <w:rFonts w:cs="Courier New"/>
    </w:rPr>
  </w:style>
  <w:style w:type="character" w:customStyle="1" w:styleId="ListLabel18">
    <w:name w:val="ListLabel 18"/>
    <w:rsid w:val="00050E95"/>
    <w:rPr>
      <w:rFonts w:cs="Courier New"/>
    </w:rPr>
  </w:style>
  <w:style w:type="character" w:customStyle="1" w:styleId="ListLabel19">
    <w:name w:val="ListLabel 19"/>
    <w:rsid w:val="00050E95"/>
    <w:rPr>
      <w:rFonts w:cs="Courier New"/>
    </w:rPr>
  </w:style>
  <w:style w:type="character" w:customStyle="1" w:styleId="ListLabel20">
    <w:name w:val="ListLabel 20"/>
    <w:rsid w:val="00050E95"/>
    <w:rPr>
      <w:rFonts w:cs="Courier New"/>
    </w:rPr>
  </w:style>
  <w:style w:type="character" w:customStyle="1" w:styleId="ListLabel21">
    <w:name w:val="ListLabel 21"/>
    <w:rsid w:val="00050E95"/>
    <w:rPr>
      <w:rFonts w:cs="Courier New"/>
    </w:rPr>
  </w:style>
  <w:style w:type="character" w:customStyle="1" w:styleId="ListLabel22">
    <w:name w:val="ListLabel 22"/>
    <w:rsid w:val="00050E95"/>
    <w:rPr>
      <w:rFonts w:cs="Courier New"/>
    </w:rPr>
  </w:style>
  <w:style w:type="character" w:customStyle="1" w:styleId="ListLabel23">
    <w:name w:val="ListLabel 23"/>
    <w:rsid w:val="00050E95"/>
    <w:rPr>
      <w:rFonts w:cs="Courier New"/>
    </w:rPr>
  </w:style>
  <w:style w:type="character" w:customStyle="1" w:styleId="ListLabel24">
    <w:name w:val="ListLabel 24"/>
    <w:rsid w:val="00050E95"/>
    <w:rPr>
      <w:rFonts w:cs="Courier New"/>
    </w:rPr>
  </w:style>
  <w:style w:type="character" w:customStyle="1" w:styleId="ListLabel25">
    <w:name w:val="ListLabel 25"/>
    <w:rsid w:val="00050E95"/>
    <w:rPr>
      <w:rFonts w:cs="Courier New"/>
    </w:rPr>
  </w:style>
  <w:style w:type="character" w:customStyle="1" w:styleId="ListLabel26">
    <w:name w:val="ListLabel 26"/>
    <w:rsid w:val="00050E95"/>
    <w:rPr>
      <w:rFonts w:cs="Courier New"/>
    </w:rPr>
  </w:style>
  <w:style w:type="character" w:customStyle="1" w:styleId="ListLabel27">
    <w:name w:val="ListLabel 27"/>
    <w:rsid w:val="00050E95"/>
    <w:rPr>
      <w:rFonts w:cs="Courier New"/>
    </w:rPr>
  </w:style>
  <w:style w:type="character" w:customStyle="1" w:styleId="ListLabel28">
    <w:name w:val="ListLabel 28"/>
    <w:rsid w:val="00050E95"/>
    <w:rPr>
      <w:rFonts w:cs="Courier New"/>
    </w:rPr>
  </w:style>
  <w:style w:type="character" w:customStyle="1" w:styleId="ListLabel29">
    <w:name w:val="ListLabel 29"/>
    <w:rsid w:val="00050E95"/>
    <w:rPr>
      <w:rFonts w:cs="Courier New"/>
    </w:rPr>
  </w:style>
  <w:style w:type="character" w:customStyle="1" w:styleId="ListLabel30">
    <w:name w:val="ListLabel 30"/>
    <w:rsid w:val="00050E95"/>
    <w:rPr>
      <w:rFonts w:cs="Courier New"/>
    </w:rPr>
  </w:style>
  <w:style w:type="character" w:customStyle="1" w:styleId="ListLabel31">
    <w:name w:val="ListLabel 31"/>
    <w:rsid w:val="00050E95"/>
    <w:rPr>
      <w:rFonts w:cs="Courier New"/>
    </w:rPr>
  </w:style>
  <w:style w:type="character" w:customStyle="1" w:styleId="ListLabel32">
    <w:name w:val="ListLabel 32"/>
    <w:rsid w:val="00050E95"/>
    <w:rPr>
      <w:rFonts w:cs="Courier New"/>
    </w:rPr>
  </w:style>
  <w:style w:type="character" w:customStyle="1" w:styleId="ListLabel33">
    <w:name w:val="ListLabel 33"/>
    <w:rsid w:val="00050E95"/>
    <w:rPr>
      <w:rFonts w:cs="Courier New"/>
    </w:rPr>
  </w:style>
  <w:style w:type="character" w:customStyle="1" w:styleId="ListLabel34">
    <w:name w:val="ListLabel 34"/>
    <w:rsid w:val="00050E95"/>
    <w:rPr>
      <w:rFonts w:cs="Courier New"/>
    </w:rPr>
  </w:style>
  <w:style w:type="character" w:customStyle="1" w:styleId="ListLabel35">
    <w:name w:val="ListLabel 35"/>
    <w:rsid w:val="00050E95"/>
    <w:rPr>
      <w:rFonts w:cs="Courier New"/>
    </w:rPr>
  </w:style>
  <w:style w:type="character" w:customStyle="1" w:styleId="ListLabel36">
    <w:name w:val="ListLabel 36"/>
    <w:rsid w:val="00050E95"/>
    <w:rPr>
      <w:rFonts w:cs="Courier New"/>
    </w:rPr>
  </w:style>
  <w:style w:type="character" w:customStyle="1" w:styleId="ListLabel37">
    <w:name w:val="ListLabel 37"/>
    <w:rsid w:val="00050E95"/>
    <w:rPr>
      <w:rFonts w:cs="Courier New"/>
    </w:rPr>
  </w:style>
  <w:style w:type="character" w:customStyle="1" w:styleId="ListLabel38">
    <w:name w:val="ListLabel 38"/>
    <w:rsid w:val="00050E95"/>
    <w:rPr>
      <w:rFonts w:cs="Courier New"/>
    </w:rPr>
  </w:style>
  <w:style w:type="character" w:customStyle="1" w:styleId="ListLabel39">
    <w:name w:val="ListLabel 39"/>
    <w:rsid w:val="00050E95"/>
    <w:rPr>
      <w:rFonts w:cs="Courier New"/>
    </w:rPr>
  </w:style>
  <w:style w:type="character" w:customStyle="1" w:styleId="ListLabel40">
    <w:name w:val="ListLabel 40"/>
    <w:rsid w:val="00050E95"/>
    <w:rPr>
      <w:rFonts w:cs="Courier New"/>
    </w:rPr>
  </w:style>
  <w:style w:type="character" w:customStyle="1" w:styleId="ListLabel41">
    <w:name w:val="ListLabel 41"/>
    <w:rsid w:val="00050E95"/>
    <w:rPr>
      <w:rFonts w:cs="Courier New"/>
    </w:rPr>
  </w:style>
  <w:style w:type="character" w:customStyle="1" w:styleId="ListLabel42">
    <w:name w:val="ListLabel 42"/>
    <w:rsid w:val="00050E95"/>
    <w:rPr>
      <w:rFonts w:cs="Courier New"/>
    </w:rPr>
  </w:style>
  <w:style w:type="character" w:customStyle="1" w:styleId="ListLabel43">
    <w:name w:val="ListLabel 43"/>
    <w:rsid w:val="00050E95"/>
    <w:rPr>
      <w:rFonts w:cs="Courier New"/>
    </w:rPr>
  </w:style>
  <w:style w:type="character" w:customStyle="1" w:styleId="ListLabel44">
    <w:name w:val="ListLabel 44"/>
    <w:rsid w:val="00050E95"/>
    <w:rPr>
      <w:rFonts w:cs="Courier New"/>
    </w:rPr>
  </w:style>
  <w:style w:type="character" w:customStyle="1" w:styleId="ListLabel45">
    <w:name w:val="ListLabel 45"/>
    <w:rsid w:val="00050E95"/>
    <w:rPr>
      <w:rFonts w:cs="Courier New"/>
    </w:rPr>
  </w:style>
  <w:style w:type="character" w:customStyle="1" w:styleId="ListLabel46">
    <w:name w:val="ListLabel 46"/>
    <w:rsid w:val="00050E95"/>
    <w:rPr>
      <w:rFonts w:cs="Courier New"/>
    </w:rPr>
  </w:style>
  <w:style w:type="character" w:customStyle="1" w:styleId="ListLabel47">
    <w:name w:val="ListLabel 47"/>
    <w:rsid w:val="00050E95"/>
    <w:rPr>
      <w:rFonts w:cs="Courier New"/>
    </w:rPr>
  </w:style>
  <w:style w:type="character" w:customStyle="1" w:styleId="ListLabel48">
    <w:name w:val="ListLabel 48"/>
    <w:rsid w:val="00050E95"/>
    <w:rPr>
      <w:rFonts w:cs="Courier New"/>
    </w:rPr>
  </w:style>
  <w:style w:type="character" w:customStyle="1" w:styleId="ListLabel49">
    <w:name w:val="ListLabel 49"/>
    <w:rsid w:val="00050E95"/>
    <w:rPr>
      <w:rFonts w:cs="Courier New"/>
    </w:rPr>
  </w:style>
  <w:style w:type="character" w:customStyle="1" w:styleId="ListLabel50">
    <w:name w:val="ListLabel 50"/>
    <w:rsid w:val="00050E95"/>
    <w:rPr>
      <w:rFonts w:cs="Courier New"/>
    </w:rPr>
  </w:style>
  <w:style w:type="character" w:customStyle="1" w:styleId="ListLabel51">
    <w:name w:val="ListLabel 51"/>
    <w:rsid w:val="00050E95"/>
    <w:rPr>
      <w:rFonts w:cs="Courier New"/>
    </w:rPr>
  </w:style>
  <w:style w:type="character" w:customStyle="1" w:styleId="ListLabel52">
    <w:name w:val="ListLabel 52"/>
    <w:rsid w:val="00050E95"/>
    <w:rPr>
      <w:rFonts w:cs="Courier New"/>
    </w:rPr>
  </w:style>
  <w:style w:type="character" w:customStyle="1" w:styleId="ListLabel53">
    <w:name w:val="ListLabel 53"/>
    <w:rsid w:val="00050E95"/>
    <w:rPr>
      <w:rFonts w:cs="Courier New"/>
    </w:rPr>
  </w:style>
  <w:style w:type="character" w:customStyle="1" w:styleId="ListLabel54">
    <w:name w:val="ListLabel 54"/>
    <w:rsid w:val="00050E95"/>
    <w:rPr>
      <w:rFonts w:cs="Courier New"/>
    </w:rPr>
  </w:style>
  <w:style w:type="character" w:customStyle="1" w:styleId="ListLabel55">
    <w:name w:val="ListLabel 55"/>
    <w:rsid w:val="00050E95"/>
    <w:rPr>
      <w:rFonts w:cs="Courier New"/>
    </w:rPr>
  </w:style>
  <w:style w:type="character" w:customStyle="1" w:styleId="ListLabel56">
    <w:name w:val="ListLabel 56"/>
    <w:rsid w:val="00050E95"/>
    <w:rPr>
      <w:rFonts w:cs="Courier New"/>
    </w:rPr>
  </w:style>
  <w:style w:type="character" w:customStyle="1" w:styleId="ListLabel57">
    <w:name w:val="ListLabel 57"/>
    <w:rsid w:val="00050E95"/>
    <w:rPr>
      <w:rFonts w:cs="Courier New"/>
    </w:rPr>
  </w:style>
  <w:style w:type="character" w:customStyle="1" w:styleId="ListLabel58">
    <w:name w:val="ListLabel 58"/>
    <w:rsid w:val="00050E95"/>
    <w:rPr>
      <w:rFonts w:cs="Courier New"/>
    </w:rPr>
  </w:style>
  <w:style w:type="character" w:customStyle="1" w:styleId="ListLabel59">
    <w:name w:val="ListLabel 59"/>
    <w:rsid w:val="00050E95"/>
    <w:rPr>
      <w:rFonts w:cs="Courier New"/>
    </w:rPr>
  </w:style>
  <w:style w:type="character" w:customStyle="1" w:styleId="ListLabel60">
    <w:name w:val="ListLabel 60"/>
    <w:rsid w:val="00050E95"/>
    <w:rPr>
      <w:rFonts w:cs="Courier New"/>
    </w:rPr>
  </w:style>
  <w:style w:type="character" w:customStyle="1" w:styleId="ListLabel61">
    <w:name w:val="ListLabel 61"/>
    <w:rsid w:val="00050E95"/>
    <w:rPr>
      <w:rFonts w:cs="Courier New"/>
    </w:rPr>
  </w:style>
  <w:style w:type="character" w:customStyle="1" w:styleId="ListLabel62">
    <w:name w:val="ListLabel 62"/>
    <w:rsid w:val="00050E95"/>
    <w:rPr>
      <w:rFonts w:cs="Courier New"/>
    </w:rPr>
  </w:style>
  <w:style w:type="character" w:customStyle="1" w:styleId="ListLabel63">
    <w:name w:val="ListLabel 63"/>
    <w:rsid w:val="00050E95"/>
    <w:rPr>
      <w:rFonts w:cs="Courier New"/>
    </w:rPr>
  </w:style>
  <w:style w:type="character" w:customStyle="1" w:styleId="ListLabel64">
    <w:name w:val="ListLabel 64"/>
    <w:rsid w:val="00050E95"/>
    <w:rPr>
      <w:rFonts w:cs="Courier New"/>
    </w:rPr>
  </w:style>
  <w:style w:type="character" w:customStyle="1" w:styleId="ListLabel65">
    <w:name w:val="ListLabel 65"/>
    <w:rsid w:val="00050E95"/>
    <w:rPr>
      <w:rFonts w:cs="Courier New"/>
    </w:rPr>
  </w:style>
  <w:style w:type="character" w:customStyle="1" w:styleId="ListLabel66">
    <w:name w:val="ListLabel 66"/>
    <w:rsid w:val="00050E95"/>
    <w:rPr>
      <w:rFonts w:cs="Courier New"/>
    </w:rPr>
  </w:style>
  <w:style w:type="character" w:customStyle="1" w:styleId="ListLabel67">
    <w:name w:val="ListLabel 67"/>
    <w:rsid w:val="00050E95"/>
    <w:rPr>
      <w:rFonts w:cs="Courier New"/>
    </w:rPr>
  </w:style>
  <w:style w:type="character" w:customStyle="1" w:styleId="ListLabel68">
    <w:name w:val="ListLabel 68"/>
    <w:rsid w:val="00050E95"/>
    <w:rPr>
      <w:rFonts w:cs="Courier New"/>
    </w:rPr>
  </w:style>
  <w:style w:type="character" w:customStyle="1" w:styleId="ListLabel69">
    <w:name w:val="ListLabel 69"/>
    <w:rsid w:val="00050E95"/>
    <w:rPr>
      <w:rFonts w:cs="Courier New"/>
    </w:rPr>
  </w:style>
  <w:style w:type="character" w:customStyle="1" w:styleId="ListLabel70">
    <w:name w:val="ListLabel 70"/>
    <w:rsid w:val="00050E95"/>
    <w:rPr>
      <w:rFonts w:cs="Courier New"/>
    </w:rPr>
  </w:style>
  <w:style w:type="character" w:customStyle="1" w:styleId="ListLabel71">
    <w:name w:val="ListLabel 71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2">
    <w:name w:val="ListLabel 72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3">
    <w:name w:val="ListLabel 73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4">
    <w:name w:val="ListLabel 74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5">
    <w:name w:val="ListLabel 75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6">
    <w:name w:val="ListLabel 76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7">
    <w:name w:val="ListLabel 77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8">
    <w:name w:val="ListLabel 78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79">
    <w:name w:val="ListLabel 79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80">
    <w:name w:val="ListLabel 80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1">
    <w:name w:val="ListLabel 81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2">
    <w:name w:val="ListLabel 82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3">
    <w:name w:val="ListLabel 83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4">
    <w:name w:val="ListLabel 84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5">
    <w:name w:val="ListLabel 85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6">
    <w:name w:val="ListLabel 86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7">
    <w:name w:val="ListLabel 87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8">
    <w:name w:val="ListLabel 88"/>
    <w:rsid w:val="00050E95"/>
    <w:rPr>
      <w:rFonts w:ascii="Arial" w:eastAsia="Arial" w:hAnsi="Arial" w:cs="Arial"/>
      <w:b w:val="0"/>
      <w:i w:val="0"/>
      <w:strike w:val="0"/>
      <w:dstrike w:val="0"/>
      <w:color w:val="000000"/>
      <w:sz w:val="16"/>
      <w:szCs w:val="16"/>
      <w:u w:val="none" w:color="000000"/>
      <w:bdr w:val="none" w:sz="0" w:space="0" w:color="000000"/>
      <w:shd w:val="clear" w:color="auto" w:fill="auto"/>
      <w:vertAlign w:val="superscript"/>
    </w:rPr>
  </w:style>
  <w:style w:type="character" w:customStyle="1" w:styleId="ListLabel89">
    <w:name w:val="ListLabel 89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0">
    <w:name w:val="ListLabel 90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1">
    <w:name w:val="ListLabel 91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2">
    <w:name w:val="ListLabel 92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3">
    <w:name w:val="ListLabel 93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4">
    <w:name w:val="ListLabel 94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5">
    <w:name w:val="ListLabel 95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6">
    <w:name w:val="ListLabel 96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7">
    <w:name w:val="ListLabel 97"/>
    <w:rsid w:val="00050E95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20"/>
      <w:szCs w:val="20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ListLabel98">
    <w:name w:val="ListLabel 98"/>
    <w:rsid w:val="00050E95"/>
    <w:rPr>
      <w:sz w:val="32"/>
      <w:szCs w:val="32"/>
    </w:rPr>
  </w:style>
  <w:style w:type="character" w:customStyle="1" w:styleId="ListLabel99">
    <w:name w:val="ListLabel 99"/>
    <w:rsid w:val="00050E95"/>
    <w:rPr>
      <w:rFonts w:cs="Courier New"/>
    </w:rPr>
  </w:style>
  <w:style w:type="character" w:customStyle="1" w:styleId="ListLabel100">
    <w:name w:val="ListLabel 100"/>
    <w:rsid w:val="00050E95"/>
    <w:rPr>
      <w:rFonts w:cs="Courier New"/>
    </w:rPr>
  </w:style>
  <w:style w:type="character" w:customStyle="1" w:styleId="ListLabel101">
    <w:name w:val="ListLabel 101"/>
    <w:rsid w:val="00050E95"/>
    <w:rPr>
      <w:rFonts w:cs="Courier New"/>
    </w:rPr>
  </w:style>
  <w:style w:type="character" w:customStyle="1" w:styleId="Znakinumeracji">
    <w:name w:val="Znaki numeracji"/>
    <w:rsid w:val="00050E95"/>
  </w:style>
  <w:style w:type="paragraph" w:customStyle="1" w:styleId="Nagwek10">
    <w:name w:val="Nagłówek1"/>
    <w:basedOn w:val="Normalny"/>
    <w:next w:val="Tekstpodstawowy"/>
    <w:rsid w:val="00050E95"/>
    <w:pPr>
      <w:keepNext/>
      <w:suppressAutoHyphens/>
      <w:spacing w:before="240" w:after="120" w:line="252" w:lineRule="auto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050E95"/>
    <w:pPr>
      <w:suppressAutoHyphens/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050E95"/>
    <w:rPr>
      <w:rFonts w:ascii="Calibri" w:eastAsia="Calibri" w:hAnsi="Calibri" w:cs="Times New Roman"/>
      <w14:ligatures w14:val="none"/>
    </w:rPr>
  </w:style>
  <w:style w:type="paragraph" w:styleId="Lista">
    <w:name w:val="List"/>
    <w:basedOn w:val="Tekstpodstawowy"/>
    <w:rsid w:val="00050E95"/>
    <w:rPr>
      <w:rFonts w:cs="Arial"/>
    </w:rPr>
  </w:style>
  <w:style w:type="paragraph" w:styleId="Legenda">
    <w:name w:val="caption"/>
    <w:basedOn w:val="Normalny"/>
    <w:qFormat/>
    <w:rsid w:val="00050E95"/>
    <w:pPr>
      <w:suppressLineNumbers/>
      <w:suppressAutoHyphens/>
      <w:spacing w:before="120" w:after="120" w:line="252" w:lineRule="auto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050E95"/>
    <w:pPr>
      <w:suppressLineNumbers/>
      <w:suppressAutoHyphens/>
      <w:spacing w:line="252" w:lineRule="auto"/>
    </w:pPr>
    <w:rPr>
      <w:rFonts w:cs="Arial"/>
    </w:rPr>
  </w:style>
  <w:style w:type="paragraph" w:customStyle="1" w:styleId="Akapitzlist1">
    <w:name w:val="Akapit z listą1"/>
    <w:basedOn w:val="Normalny"/>
    <w:rsid w:val="00050E95"/>
    <w:pPr>
      <w:suppressAutoHyphens/>
      <w:spacing w:line="252" w:lineRule="auto"/>
      <w:ind w:left="720"/>
      <w:contextualSpacing/>
    </w:pPr>
  </w:style>
  <w:style w:type="paragraph" w:customStyle="1" w:styleId="Tekstdymka1">
    <w:name w:val="Tekst dymka1"/>
    <w:basedOn w:val="Normalny"/>
    <w:rsid w:val="00050E95"/>
    <w:pPr>
      <w:suppressAutoHyphens/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ormalnyWeb1">
    <w:name w:val="Normalny (Web)1"/>
    <w:basedOn w:val="Normalny"/>
    <w:rsid w:val="00050E95"/>
    <w:pPr>
      <w:suppressAutoHyphens/>
      <w:spacing w:before="280" w:after="280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Gwkaistopka">
    <w:name w:val="Główka i stopka"/>
    <w:basedOn w:val="Normalny"/>
    <w:rsid w:val="00050E95"/>
    <w:pPr>
      <w:suppressAutoHyphens/>
      <w:spacing w:line="252" w:lineRule="auto"/>
    </w:pPr>
  </w:style>
  <w:style w:type="paragraph" w:customStyle="1" w:styleId="Zawartoramki">
    <w:name w:val="Zawartość ramki"/>
    <w:basedOn w:val="Normalny"/>
    <w:rsid w:val="00050E95"/>
    <w:pPr>
      <w:suppressAutoHyphens/>
      <w:spacing w:line="252" w:lineRule="auto"/>
    </w:pPr>
  </w:style>
  <w:style w:type="paragraph" w:customStyle="1" w:styleId="Zawartotabeli">
    <w:name w:val="Zawartość tabeli"/>
    <w:basedOn w:val="Normalny"/>
    <w:rsid w:val="00050E95"/>
    <w:pPr>
      <w:widowControl w:val="0"/>
      <w:suppressLineNumbers/>
      <w:suppressAutoHyphens/>
      <w:spacing w:line="252" w:lineRule="auto"/>
    </w:pPr>
  </w:style>
  <w:style w:type="paragraph" w:customStyle="1" w:styleId="Nagwektabeli">
    <w:name w:val="Nagłówek tabeli"/>
    <w:basedOn w:val="Zawartotabeli"/>
    <w:rsid w:val="00050E95"/>
    <w:pPr>
      <w:jc w:val="center"/>
    </w:pPr>
    <w:rPr>
      <w:b/>
      <w:bCs/>
    </w:rPr>
  </w:style>
  <w:style w:type="character" w:styleId="Pogrubienie">
    <w:name w:val="Strong"/>
    <w:basedOn w:val="Domylnaczcionkaakapitu"/>
    <w:uiPriority w:val="22"/>
    <w:qFormat/>
    <w:rsid w:val="00C728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4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prawo.vulcan.edu.pl/przegdok.asp?qdatprz=21-07-2020&amp;qplikid=2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B510F8-982C-084D-AB61-3693826A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16774</Words>
  <Characters>100646</Characters>
  <Application>Microsoft Office Word</Application>
  <DocSecurity>0</DocSecurity>
  <Lines>838</Lines>
  <Paragraphs>234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a.becalik@gmail.com</dc:creator>
  <cp:keywords/>
  <dc:description/>
  <cp:lastModifiedBy>Kacper Trębacz</cp:lastModifiedBy>
  <cp:revision>3</cp:revision>
  <cp:lastPrinted>2025-02-27T09:32:00Z</cp:lastPrinted>
  <dcterms:created xsi:type="dcterms:W3CDTF">2025-02-27T09:35:00Z</dcterms:created>
  <dcterms:modified xsi:type="dcterms:W3CDTF">2025-02-27T09:43:00Z</dcterms:modified>
</cp:coreProperties>
</file>